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02651E" w14:textId="77777777" w:rsidR="00A74530" w:rsidRDefault="00A74530" w:rsidP="00A74530"/>
    <w:p w14:paraId="15EDEC25" w14:textId="77777777" w:rsidR="00A74530" w:rsidRDefault="00026957" w:rsidP="00A74530">
      <w:pPr>
        <w:ind w:right="-19"/>
        <w:rPr>
          <w:rFonts w:cs="Arial"/>
        </w:rPr>
      </w:pPr>
      <w:r>
        <w:rPr>
          <w:rStyle w:val="SECTIONHEADER"/>
          <w:rFonts w:ascii="Arial" w:hAnsi="Arial" w:cs="Arial"/>
          <w:spacing w:val="4"/>
          <w:sz w:val="20"/>
          <w:szCs w:val="20"/>
        </w:rPr>
        <w:pict w14:anchorId="64C66AF7">
          <v:rect id="_x0000_i1025" style="width:453.6pt;height:5pt" o:hralign="center" o:hrstd="t" o:hrnoshade="t" o:hr="t" fillcolor="#36a7e9" stroked="f"/>
        </w:pict>
      </w:r>
    </w:p>
    <w:p w14:paraId="6388FC6A" w14:textId="77777777" w:rsidR="00A74530" w:rsidRPr="002C63AF" w:rsidRDefault="00A74530" w:rsidP="00A74530">
      <w:pPr>
        <w:pStyle w:val="Body"/>
        <w:rPr>
          <w:rFonts w:eastAsia="Calibri"/>
          <w:caps/>
          <w:color w:val="808080"/>
          <w:sz w:val="24"/>
          <w:szCs w:val="22"/>
          <w:lang w:val="en-GB"/>
        </w:rPr>
      </w:pPr>
    </w:p>
    <w:p w14:paraId="19485876" w14:textId="77777777" w:rsidR="00A74530" w:rsidRPr="002C63AF" w:rsidRDefault="00A74530" w:rsidP="00A74530">
      <w:pPr>
        <w:rPr>
          <w:caps/>
          <w:color w:val="808080"/>
          <w:sz w:val="24"/>
        </w:rPr>
      </w:pPr>
      <w:r w:rsidRPr="00701FED">
        <w:rPr>
          <w:rFonts w:cs="Arial"/>
          <w:caps/>
          <w:color w:val="808080"/>
          <w:sz w:val="24"/>
          <w:lang w:eastAsia="fr-CH"/>
        </w:rPr>
        <w:t xml:space="preserve"> </w:t>
      </w:r>
    </w:p>
    <w:p w14:paraId="07765434" w14:textId="77777777" w:rsidR="00A74530" w:rsidRPr="000562D8" w:rsidRDefault="00A74530" w:rsidP="00A74530">
      <w:pPr>
        <w:pStyle w:val="EVENTTITLE"/>
        <w:rPr>
          <w:lang w:val="en-GB"/>
        </w:rPr>
      </w:pPr>
      <w:r w:rsidRPr="000562D8">
        <w:rPr>
          <w:b/>
          <w:lang w:val="en-GB"/>
        </w:rPr>
        <w:t>YOUTH EMPOWERMent PROJECT - YEP</w:t>
      </w:r>
    </w:p>
    <w:p w14:paraId="5E2A64A7" w14:textId="77777777" w:rsidR="00A74530" w:rsidRDefault="00A74530" w:rsidP="00A74530">
      <w:pPr>
        <w:pStyle w:val="EVENTTITLE"/>
        <w:rPr>
          <w:color w:val="808080"/>
          <w:sz w:val="28"/>
          <w:szCs w:val="22"/>
          <w:lang w:val="en-GB" w:eastAsia="fr-CH"/>
        </w:rPr>
      </w:pPr>
    </w:p>
    <w:p w14:paraId="665ECE2A" w14:textId="5E181D56" w:rsidR="00A74530" w:rsidRDefault="00A74530" w:rsidP="00A74530">
      <w:pPr>
        <w:pStyle w:val="EVENTTITLE"/>
        <w:rPr>
          <w:color w:val="808080"/>
          <w:sz w:val="28"/>
          <w:szCs w:val="22"/>
          <w:lang w:val="en-GB" w:eastAsia="fr-CH"/>
        </w:rPr>
      </w:pPr>
      <w:r>
        <w:rPr>
          <w:color w:val="808080"/>
          <w:sz w:val="28"/>
          <w:szCs w:val="22"/>
          <w:lang w:val="en-GB" w:eastAsia="fr-CH"/>
        </w:rPr>
        <w:t xml:space="preserve">terms of Reference </w:t>
      </w:r>
    </w:p>
    <w:p w14:paraId="0E20AD05" w14:textId="77777777" w:rsidR="00A74530" w:rsidRPr="000562D8" w:rsidRDefault="00A74530" w:rsidP="00A74530">
      <w:pPr>
        <w:pStyle w:val="EVENTTITLE"/>
        <w:rPr>
          <w:rFonts w:ascii="Times New Roman" w:eastAsia="Times New Roman" w:hAnsi="Times New Roman" w:cs="Times New Roman"/>
          <w:color w:val="7F7F7F" w:themeColor="text1" w:themeTint="80"/>
          <w:sz w:val="22"/>
          <w:szCs w:val="22"/>
          <w:lang w:val="en-GB" w:eastAsia="en-GB"/>
        </w:rPr>
      </w:pPr>
    </w:p>
    <w:p w14:paraId="6188FE3E" w14:textId="278400D5" w:rsidR="00A74530" w:rsidRPr="00A74530" w:rsidRDefault="00A74530" w:rsidP="00A74530">
      <w:pPr>
        <w:pStyle w:val="EVENTTITLE"/>
        <w:rPr>
          <w:color w:val="7F7F7F" w:themeColor="text1" w:themeTint="80"/>
          <w:sz w:val="28"/>
          <w:szCs w:val="28"/>
          <w:lang w:val="en-GB" w:eastAsia="fr-CH"/>
        </w:rPr>
      </w:pPr>
      <w:r w:rsidRPr="00A74530">
        <w:rPr>
          <w:rFonts w:eastAsia="Times New Roman"/>
          <w:color w:val="7F7F7F" w:themeColor="text1" w:themeTint="80"/>
          <w:sz w:val="28"/>
          <w:szCs w:val="28"/>
          <w:lang w:eastAsia="en-GB"/>
        </w:rPr>
        <w:t>NATIONAL PACKAGING CONSULTANT</w:t>
      </w:r>
    </w:p>
    <w:p w14:paraId="2FC2D93F" w14:textId="2B7177BC" w:rsidR="00A74530" w:rsidRPr="00053B69" w:rsidRDefault="00A74530" w:rsidP="00A74530">
      <w:pPr>
        <w:spacing w:after="150" w:line="297" w:lineRule="atLeast"/>
        <w:outlineLvl w:val="3"/>
        <w:rPr>
          <w:rFonts w:ascii="Times New Roman" w:eastAsia="Times New Roman" w:hAnsi="Times New Roman" w:cs="Times New Roman"/>
          <w:sz w:val="22"/>
          <w:lang w:eastAsia="en-GB"/>
        </w:rPr>
      </w:pPr>
    </w:p>
    <w:p w14:paraId="2C9121C2" w14:textId="77777777" w:rsidR="00A74530" w:rsidRPr="000562D8" w:rsidRDefault="00A74530" w:rsidP="00A74530">
      <w:pPr>
        <w:spacing w:after="150" w:line="240" w:lineRule="auto"/>
        <w:rPr>
          <w:rFonts w:eastAsia="Times New Roman" w:cs="Arial"/>
          <w:color w:val="00B0F0"/>
          <w:sz w:val="22"/>
          <w:lang w:eastAsia="en-GB"/>
        </w:rPr>
      </w:pPr>
      <w:r w:rsidRPr="000562D8">
        <w:rPr>
          <w:rFonts w:eastAsia="Times New Roman" w:cs="Arial"/>
          <w:b/>
          <w:bCs/>
          <w:color w:val="00B0F0"/>
          <w:sz w:val="22"/>
          <w:lang w:eastAsia="en-GB"/>
        </w:rPr>
        <w:t>Project Background</w:t>
      </w:r>
    </w:p>
    <w:p w14:paraId="27912D17" w14:textId="2A301F7C" w:rsidR="00A74530" w:rsidRPr="00A74530" w:rsidRDefault="00A74530" w:rsidP="000562D8">
      <w:pPr>
        <w:spacing w:after="150" w:line="240" w:lineRule="auto"/>
        <w:jc w:val="both"/>
        <w:rPr>
          <w:rFonts w:cs="Arial"/>
          <w:sz w:val="22"/>
        </w:rPr>
      </w:pPr>
      <w:r w:rsidRPr="00A74530">
        <w:rPr>
          <w:rFonts w:cs="Arial"/>
          <w:sz w:val="22"/>
        </w:rPr>
        <w:t>The Gambia Youth Empowerment Project (YEP) addresses the economic root causes of irregular migration by supporting youth employment and entrepreneurship. YEP is funded by the European Union Emergency Trust Fund for Africa. YEP started in January 2017 and ends in December 2021. The project takes a market-led approach to improving the skills and employability of potential and returning migrants according to demands of the job market while simultaneously creating employment opportunities along value chains</w:t>
      </w:r>
      <w:r w:rsidR="000562D8">
        <w:rPr>
          <w:rFonts w:cs="Arial"/>
          <w:sz w:val="22"/>
        </w:rPr>
        <w:t>.</w:t>
      </w:r>
    </w:p>
    <w:p w14:paraId="077B9769" w14:textId="6E4FDAA1" w:rsidR="00A74530" w:rsidRPr="00A74530" w:rsidRDefault="00A74530" w:rsidP="001F7F0C">
      <w:pPr>
        <w:spacing w:after="150" w:line="240" w:lineRule="auto"/>
        <w:jc w:val="both"/>
        <w:rPr>
          <w:rFonts w:cs="Arial"/>
          <w:sz w:val="22"/>
        </w:rPr>
      </w:pPr>
      <w:r w:rsidRPr="00A74530">
        <w:rPr>
          <w:rFonts w:cs="Arial"/>
          <w:sz w:val="22"/>
        </w:rPr>
        <w:t>The project is implemented by International Trade Centre (ITC) as the lead implementing agency and under the leadership of the Ministry of Trade, Industry, Regional Integration &amp; Employment (MOTIE) and the Ministry of Youth and Sports</w:t>
      </w:r>
      <w:r w:rsidR="000562D8">
        <w:rPr>
          <w:rFonts w:cs="Arial"/>
          <w:sz w:val="22"/>
        </w:rPr>
        <w:t xml:space="preserve"> (MOYS)</w:t>
      </w:r>
      <w:r w:rsidRPr="00A74530">
        <w:rPr>
          <w:rFonts w:cs="Arial"/>
          <w:sz w:val="22"/>
        </w:rPr>
        <w:t xml:space="preserve">. So far YEP </w:t>
      </w:r>
      <w:r w:rsidR="000562D8">
        <w:rPr>
          <w:rFonts w:cs="Arial"/>
          <w:sz w:val="22"/>
        </w:rPr>
        <w:t xml:space="preserve">has </w:t>
      </w:r>
      <w:r w:rsidRPr="00A74530">
        <w:rPr>
          <w:rFonts w:cs="Arial"/>
          <w:sz w:val="22"/>
        </w:rPr>
        <w:t>engaged more than 20</w:t>
      </w:r>
      <w:r w:rsidR="000562D8">
        <w:rPr>
          <w:rFonts w:cs="Arial"/>
          <w:sz w:val="22"/>
        </w:rPr>
        <w:t xml:space="preserve"> local</w:t>
      </w:r>
      <w:r w:rsidR="000562D8" w:rsidRPr="00A74530">
        <w:rPr>
          <w:rFonts w:cs="Arial"/>
          <w:sz w:val="22"/>
        </w:rPr>
        <w:t xml:space="preserve"> implementing partners</w:t>
      </w:r>
      <w:r w:rsidRPr="00A74530">
        <w:rPr>
          <w:rFonts w:cs="Arial"/>
          <w:sz w:val="22"/>
        </w:rPr>
        <w:t xml:space="preserve"> in line with ITC’s </w:t>
      </w:r>
      <w:r w:rsidR="000562D8">
        <w:rPr>
          <w:rFonts w:cs="Arial"/>
          <w:sz w:val="22"/>
        </w:rPr>
        <w:t>strategy</w:t>
      </w:r>
      <w:r w:rsidRPr="00A74530">
        <w:rPr>
          <w:rFonts w:cs="Arial"/>
          <w:sz w:val="22"/>
        </w:rPr>
        <w:t xml:space="preserve"> to build on existing structures and deploy available expertise.</w:t>
      </w:r>
    </w:p>
    <w:p w14:paraId="76910F3F" w14:textId="77777777" w:rsidR="00A74530" w:rsidRPr="000562D8" w:rsidRDefault="00A74530" w:rsidP="00A74530">
      <w:pPr>
        <w:spacing w:after="150" w:line="240" w:lineRule="auto"/>
        <w:rPr>
          <w:rFonts w:eastAsia="Times New Roman" w:cs="Arial"/>
          <w:color w:val="00B0F0"/>
          <w:sz w:val="22"/>
          <w:lang w:eastAsia="en-GB"/>
        </w:rPr>
      </w:pPr>
      <w:r w:rsidRPr="000562D8">
        <w:rPr>
          <w:rFonts w:eastAsia="Times New Roman" w:cs="Arial"/>
          <w:b/>
          <w:bCs/>
          <w:color w:val="00B0F0"/>
          <w:sz w:val="22"/>
          <w:lang w:eastAsia="en-GB"/>
        </w:rPr>
        <w:t>Background on Packaging activities</w:t>
      </w:r>
    </w:p>
    <w:p w14:paraId="3602E045" w14:textId="77777777" w:rsidR="00A74530" w:rsidRPr="00A74530" w:rsidRDefault="00A74530" w:rsidP="001F7F0C">
      <w:pPr>
        <w:pStyle w:val="Default"/>
        <w:jc w:val="both"/>
        <w:rPr>
          <w:color w:val="auto"/>
          <w:sz w:val="22"/>
          <w:szCs w:val="22"/>
        </w:rPr>
      </w:pPr>
      <w:r w:rsidRPr="00A74530">
        <w:rPr>
          <w:color w:val="auto"/>
          <w:sz w:val="22"/>
          <w:szCs w:val="22"/>
        </w:rPr>
        <w:t xml:space="preserve">In </w:t>
      </w:r>
      <w:proofErr w:type="gramStart"/>
      <w:r w:rsidRPr="00A74530">
        <w:rPr>
          <w:color w:val="auto"/>
          <w:sz w:val="22"/>
          <w:szCs w:val="22"/>
        </w:rPr>
        <w:t>The</w:t>
      </w:r>
      <w:proofErr w:type="gramEnd"/>
      <w:r w:rsidRPr="00A74530">
        <w:rPr>
          <w:color w:val="auto"/>
          <w:sz w:val="22"/>
          <w:szCs w:val="22"/>
        </w:rPr>
        <w:t xml:space="preserve"> Gambia, poor packaging is one of the main reasons for the failure of locally manufactured products to compete favourably with imported ones. Improving packaging will contribute to improve the competitiveness of SMEs and Start-up companies and benefit all actors and consumers along the entire supply chain in Gambia. Entrepreneurs are facing several issues that impede them from investing in quality packaging materials. The lack of knowledge </w:t>
      </w:r>
      <w:proofErr w:type="gramStart"/>
      <w:r w:rsidRPr="00A74530">
        <w:rPr>
          <w:color w:val="auto"/>
          <w:sz w:val="22"/>
          <w:szCs w:val="22"/>
        </w:rPr>
        <w:t>make</w:t>
      </w:r>
      <w:proofErr w:type="gramEnd"/>
      <w:r w:rsidRPr="00A74530">
        <w:rPr>
          <w:color w:val="auto"/>
          <w:sz w:val="22"/>
          <w:szCs w:val="22"/>
        </w:rPr>
        <w:t xml:space="preserve"> difficult the selection of the appropriate packaging system for a specific product. The visibility of the Gambian manufacturers and suppliers is limited so most entrepreneurs are importing them from abroad. Consequently, the packaging activities aim to:</w:t>
      </w:r>
    </w:p>
    <w:p w14:paraId="27627EA0" w14:textId="77777777" w:rsidR="00A74530" w:rsidRPr="00A74530" w:rsidRDefault="00A74530" w:rsidP="001F7F0C">
      <w:pPr>
        <w:pStyle w:val="Default"/>
        <w:numPr>
          <w:ilvl w:val="0"/>
          <w:numId w:val="5"/>
        </w:numPr>
        <w:jc w:val="both"/>
        <w:rPr>
          <w:color w:val="auto"/>
          <w:sz w:val="22"/>
          <w:szCs w:val="22"/>
        </w:rPr>
      </w:pPr>
      <w:r w:rsidRPr="00A74530">
        <w:rPr>
          <w:color w:val="auto"/>
          <w:sz w:val="22"/>
          <w:szCs w:val="22"/>
        </w:rPr>
        <w:t>Improve the access to packaging materials and equipment to entrepreneurs,</w:t>
      </w:r>
    </w:p>
    <w:p w14:paraId="08A08583" w14:textId="77777777" w:rsidR="00A74530" w:rsidRPr="00A74530" w:rsidRDefault="00A74530" w:rsidP="001F7F0C">
      <w:pPr>
        <w:pStyle w:val="Default"/>
        <w:numPr>
          <w:ilvl w:val="0"/>
          <w:numId w:val="5"/>
        </w:numPr>
        <w:jc w:val="both"/>
        <w:rPr>
          <w:color w:val="auto"/>
          <w:sz w:val="22"/>
          <w:szCs w:val="22"/>
        </w:rPr>
      </w:pPr>
      <w:r w:rsidRPr="00A74530">
        <w:rPr>
          <w:color w:val="auto"/>
          <w:sz w:val="22"/>
          <w:szCs w:val="22"/>
        </w:rPr>
        <w:t>Promote Gambian industry in the packaging sector,</w:t>
      </w:r>
    </w:p>
    <w:p w14:paraId="112EADB6" w14:textId="77777777" w:rsidR="00A74530" w:rsidRPr="00A74530" w:rsidRDefault="00A74530" w:rsidP="00A74530">
      <w:pPr>
        <w:pStyle w:val="Default"/>
        <w:numPr>
          <w:ilvl w:val="0"/>
          <w:numId w:val="5"/>
        </w:numPr>
        <w:jc w:val="both"/>
        <w:rPr>
          <w:color w:val="auto"/>
          <w:sz w:val="22"/>
          <w:szCs w:val="22"/>
        </w:rPr>
      </w:pPr>
      <w:r w:rsidRPr="00A74530">
        <w:rPr>
          <w:color w:val="auto"/>
          <w:sz w:val="22"/>
          <w:szCs w:val="22"/>
        </w:rPr>
        <w:t>Develop sustainable packaging solutions with a reduced impact on the environment,</w:t>
      </w:r>
    </w:p>
    <w:p w14:paraId="46CADEA8" w14:textId="77777777" w:rsidR="00A74530" w:rsidRPr="00A74530" w:rsidRDefault="00A74530" w:rsidP="00A74530">
      <w:pPr>
        <w:pStyle w:val="Default"/>
        <w:numPr>
          <w:ilvl w:val="0"/>
          <w:numId w:val="5"/>
        </w:numPr>
        <w:jc w:val="both"/>
        <w:rPr>
          <w:color w:val="auto"/>
          <w:sz w:val="22"/>
          <w:szCs w:val="22"/>
        </w:rPr>
      </w:pPr>
      <w:r w:rsidRPr="00A74530">
        <w:rPr>
          <w:color w:val="auto"/>
          <w:sz w:val="22"/>
          <w:szCs w:val="22"/>
        </w:rPr>
        <w:t>Transfer knowledge to institutions and entrepreneurs.</w:t>
      </w:r>
    </w:p>
    <w:p w14:paraId="6FCCAE11" w14:textId="77777777" w:rsidR="00A74530" w:rsidRPr="00A74530" w:rsidRDefault="00A74530" w:rsidP="00A74530">
      <w:pPr>
        <w:pStyle w:val="Default"/>
        <w:jc w:val="both"/>
        <w:rPr>
          <w:color w:val="auto"/>
          <w:sz w:val="22"/>
          <w:szCs w:val="22"/>
        </w:rPr>
      </w:pPr>
    </w:p>
    <w:p w14:paraId="1A3EB69E" w14:textId="77777777" w:rsidR="00A74530" w:rsidRPr="00A74530" w:rsidRDefault="00A74530" w:rsidP="001F7F0C">
      <w:pPr>
        <w:spacing w:after="150" w:line="240" w:lineRule="auto"/>
        <w:jc w:val="both"/>
        <w:rPr>
          <w:rFonts w:cs="Arial"/>
          <w:sz w:val="22"/>
        </w:rPr>
      </w:pPr>
      <w:r w:rsidRPr="00A74530">
        <w:rPr>
          <w:rFonts w:cs="Arial"/>
          <w:sz w:val="22"/>
        </w:rPr>
        <w:t>In order to facilitate the implementation of solutions to address the packaging issues, a training of trainers (19 youth) and several workshops (30 entrepreneurs) for food and handcraft products have already been conducted in 2018.</w:t>
      </w:r>
    </w:p>
    <w:p w14:paraId="72F0895D" w14:textId="0883365F" w:rsidR="00A74530" w:rsidRDefault="00A74530" w:rsidP="001F7F0C">
      <w:pPr>
        <w:spacing w:after="150" w:line="240" w:lineRule="auto"/>
        <w:jc w:val="both"/>
        <w:rPr>
          <w:rFonts w:cs="Arial"/>
          <w:sz w:val="22"/>
        </w:rPr>
      </w:pPr>
      <w:r w:rsidRPr="00A74530">
        <w:rPr>
          <w:rFonts w:cs="Arial"/>
          <w:sz w:val="22"/>
        </w:rPr>
        <w:t>For 2019, YEP requires the services of a National Consultant to undertake the activities listed in the next section.</w:t>
      </w:r>
    </w:p>
    <w:p w14:paraId="2CC992EF" w14:textId="4C16AC0C" w:rsidR="000562D8" w:rsidRDefault="000562D8" w:rsidP="001F7F0C">
      <w:pPr>
        <w:spacing w:after="150" w:line="240" w:lineRule="auto"/>
        <w:jc w:val="both"/>
        <w:rPr>
          <w:rFonts w:cs="Arial"/>
          <w:sz w:val="22"/>
        </w:rPr>
      </w:pPr>
    </w:p>
    <w:p w14:paraId="1CD31E4E" w14:textId="77777777" w:rsidR="000562D8" w:rsidRPr="00A74530" w:rsidRDefault="000562D8" w:rsidP="001F7F0C">
      <w:pPr>
        <w:spacing w:after="150" w:line="240" w:lineRule="auto"/>
        <w:jc w:val="both"/>
        <w:rPr>
          <w:rFonts w:cs="Arial"/>
          <w:sz w:val="22"/>
        </w:rPr>
      </w:pPr>
    </w:p>
    <w:p w14:paraId="79F57397" w14:textId="77777777" w:rsidR="00A74530" w:rsidRPr="000562D8" w:rsidRDefault="00A74530" w:rsidP="00A74530">
      <w:pPr>
        <w:spacing w:after="150" w:line="297" w:lineRule="atLeast"/>
        <w:outlineLvl w:val="3"/>
        <w:rPr>
          <w:rFonts w:eastAsia="Times New Roman" w:cs="Arial"/>
          <w:b/>
          <w:sz w:val="22"/>
          <w:lang w:eastAsia="en-GB"/>
        </w:rPr>
      </w:pPr>
      <w:r w:rsidRPr="000562D8">
        <w:rPr>
          <w:rFonts w:eastAsia="Times New Roman" w:cs="Arial"/>
          <w:b/>
          <w:color w:val="00B0F0"/>
          <w:sz w:val="22"/>
          <w:lang w:eastAsia="en-GB"/>
        </w:rPr>
        <w:t>Description of Duties/Responsibilities</w:t>
      </w:r>
    </w:p>
    <w:p w14:paraId="5860521A" w14:textId="77777777" w:rsidR="00A74530" w:rsidRPr="00A74530" w:rsidRDefault="00A74530" w:rsidP="00A74530">
      <w:pPr>
        <w:spacing w:after="150" w:line="240" w:lineRule="auto"/>
        <w:rPr>
          <w:rFonts w:cs="Arial"/>
          <w:sz w:val="22"/>
        </w:rPr>
      </w:pPr>
      <w:r w:rsidRPr="00A74530">
        <w:rPr>
          <w:rFonts w:cs="Arial"/>
          <w:sz w:val="22"/>
        </w:rPr>
        <w:t>The Consultant will work under the direct supervision of the Senior Advisor, Packaging, and in collaboration with the local YEP team in The Gambia.</w:t>
      </w:r>
    </w:p>
    <w:p w14:paraId="023A9F2B" w14:textId="77777777" w:rsidR="00A74530" w:rsidRPr="00A74530" w:rsidRDefault="00A74530" w:rsidP="00A74530">
      <w:pPr>
        <w:spacing w:after="150" w:line="240" w:lineRule="auto"/>
        <w:rPr>
          <w:rFonts w:cs="Arial"/>
          <w:sz w:val="22"/>
        </w:rPr>
      </w:pPr>
      <w:r w:rsidRPr="00A74530">
        <w:rPr>
          <w:rFonts w:cs="Arial"/>
          <w:sz w:val="22"/>
        </w:rPr>
        <w:t>The national consultant will undertake the following duties:</w:t>
      </w:r>
    </w:p>
    <w:p w14:paraId="6FED0443" w14:textId="77777777" w:rsidR="00A74530" w:rsidRPr="00A74530" w:rsidRDefault="00A74530" w:rsidP="00A74530">
      <w:pPr>
        <w:pStyle w:val="Default"/>
        <w:numPr>
          <w:ilvl w:val="0"/>
          <w:numId w:val="6"/>
        </w:numPr>
        <w:jc w:val="both"/>
        <w:rPr>
          <w:color w:val="auto"/>
          <w:sz w:val="22"/>
          <w:szCs w:val="22"/>
        </w:rPr>
      </w:pPr>
      <w:r w:rsidRPr="00A74530">
        <w:rPr>
          <w:color w:val="auto"/>
          <w:sz w:val="22"/>
          <w:szCs w:val="22"/>
        </w:rPr>
        <w:t>Provide visibility to the packaging industry of the Gambia to promote national production capacities and existing solutions in the country:</w:t>
      </w:r>
    </w:p>
    <w:p w14:paraId="72C9843C" w14:textId="77777777" w:rsidR="00A74530" w:rsidRPr="00A74530" w:rsidRDefault="00A74530" w:rsidP="00A74530">
      <w:pPr>
        <w:pStyle w:val="Default"/>
        <w:numPr>
          <w:ilvl w:val="1"/>
          <w:numId w:val="6"/>
        </w:numPr>
        <w:jc w:val="both"/>
        <w:rPr>
          <w:color w:val="auto"/>
          <w:sz w:val="22"/>
          <w:szCs w:val="22"/>
        </w:rPr>
      </w:pPr>
      <w:r w:rsidRPr="00A74530">
        <w:rPr>
          <w:color w:val="auto"/>
          <w:sz w:val="22"/>
          <w:szCs w:val="22"/>
        </w:rPr>
        <w:t>Identify packaging manufacturers, suppliers and distributors in the Gambia</w:t>
      </w:r>
    </w:p>
    <w:p w14:paraId="37E2E26A" w14:textId="77777777" w:rsidR="00A74530" w:rsidRPr="00A74530" w:rsidRDefault="00A74530" w:rsidP="00A74530">
      <w:pPr>
        <w:pStyle w:val="Default"/>
        <w:numPr>
          <w:ilvl w:val="1"/>
          <w:numId w:val="6"/>
        </w:numPr>
        <w:jc w:val="both"/>
        <w:rPr>
          <w:color w:val="auto"/>
          <w:sz w:val="22"/>
          <w:szCs w:val="22"/>
        </w:rPr>
      </w:pPr>
      <w:r w:rsidRPr="00A74530">
        <w:rPr>
          <w:color w:val="auto"/>
          <w:sz w:val="22"/>
          <w:szCs w:val="22"/>
        </w:rPr>
        <w:t>Create a packaging guide comprised of a packaging directory and description of packaging principles</w:t>
      </w:r>
    </w:p>
    <w:p w14:paraId="1614D6A6" w14:textId="23A164AB" w:rsidR="00A74530" w:rsidRPr="00A74530" w:rsidRDefault="00A74530" w:rsidP="00A74530">
      <w:pPr>
        <w:pStyle w:val="Default"/>
        <w:numPr>
          <w:ilvl w:val="1"/>
          <w:numId w:val="6"/>
        </w:numPr>
        <w:jc w:val="both"/>
        <w:rPr>
          <w:color w:val="auto"/>
          <w:sz w:val="22"/>
          <w:szCs w:val="22"/>
        </w:rPr>
      </w:pPr>
      <w:r w:rsidRPr="00A74530">
        <w:rPr>
          <w:color w:val="auto"/>
          <w:sz w:val="22"/>
          <w:szCs w:val="22"/>
        </w:rPr>
        <w:t>Support the packaging day at the international Trade Fair with GCCI in April 2019: look for packaging exhibitors, coordinate the preparation of conferences, organize a packaging competition &amp; award</w:t>
      </w:r>
    </w:p>
    <w:p w14:paraId="387B657D" w14:textId="77777777" w:rsidR="00A74530" w:rsidRPr="00A74530" w:rsidRDefault="00A74530" w:rsidP="00A74530">
      <w:pPr>
        <w:pStyle w:val="Default"/>
        <w:ind w:left="720"/>
        <w:jc w:val="both"/>
        <w:rPr>
          <w:color w:val="auto"/>
          <w:sz w:val="22"/>
          <w:szCs w:val="22"/>
        </w:rPr>
      </w:pPr>
    </w:p>
    <w:p w14:paraId="70F13550" w14:textId="77777777" w:rsidR="00A74530" w:rsidRPr="00A74530" w:rsidRDefault="00A74530" w:rsidP="00A74530">
      <w:pPr>
        <w:pStyle w:val="Default"/>
        <w:numPr>
          <w:ilvl w:val="0"/>
          <w:numId w:val="6"/>
        </w:numPr>
        <w:jc w:val="both"/>
        <w:rPr>
          <w:color w:val="auto"/>
          <w:sz w:val="22"/>
          <w:szCs w:val="22"/>
        </w:rPr>
      </w:pPr>
      <w:r w:rsidRPr="00A74530">
        <w:rPr>
          <w:color w:val="auto"/>
          <w:sz w:val="22"/>
          <w:szCs w:val="22"/>
        </w:rPr>
        <w:t>Set-up a packaging hub to support SMEs access quality packaging materials and equipment, training and additional services</w:t>
      </w:r>
    </w:p>
    <w:p w14:paraId="70973426" w14:textId="77777777" w:rsidR="00A74530" w:rsidRPr="00A74530" w:rsidRDefault="00A74530" w:rsidP="00A74530">
      <w:pPr>
        <w:pStyle w:val="Default"/>
        <w:numPr>
          <w:ilvl w:val="1"/>
          <w:numId w:val="6"/>
        </w:numPr>
        <w:jc w:val="both"/>
        <w:rPr>
          <w:color w:val="auto"/>
          <w:sz w:val="22"/>
          <w:szCs w:val="22"/>
        </w:rPr>
      </w:pPr>
      <w:r w:rsidRPr="00A74530">
        <w:rPr>
          <w:color w:val="auto"/>
          <w:sz w:val="22"/>
          <w:szCs w:val="22"/>
        </w:rPr>
        <w:t>Develop the business model, identify targeted sector and the packaging services to be developed</w:t>
      </w:r>
    </w:p>
    <w:p w14:paraId="73B879D5" w14:textId="77777777" w:rsidR="00A74530" w:rsidRPr="00A74530" w:rsidRDefault="00A74530" w:rsidP="00A74530">
      <w:pPr>
        <w:pStyle w:val="Default"/>
        <w:numPr>
          <w:ilvl w:val="1"/>
          <w:numId w:val="6"/>
        </w:numPr>
        <w:jc w:val="both"/>
        <w:rPr>
          <w:color w:val="auto"/>
          <w:sz w:val="22"/>
          <w:szCs w:val="22"/>
        </w:rPr>
      </w:pPr>
      <w:r w:rsidRPr="00A74530">
        <w:rPr>
          <w:color w:val="auto"/>
          <w:sz w:val="22"/>
          <w:szCs w:val="22"/>
        </w:rPr>
        <w:t>Coordinate the set-up of the packaging hub (building, equipment, operations)</w:t>
      </w:r>
    </w:p>
    <w:p w14:paraId="0726CD1B" w14:textId="77777777" w:rsidR="00A74530" w:rsidRPr="00A74530" w:rsidRDefault="00A74530" w:rsidP="00A74530">
      <w:pPr>
        <w:pStyle w:val="Default"/>
        <w:numPr>
          <w:ilvl w:val="1"/>
          <w:numId w:val="6"/>
        </w:numPr>
        <w:jc w:val="both"/>
        <w:rPr>
          <w:color w:val="auto"/>
          <w:sz w:val="22"/>
          <w:szCs w:val="22"/>
        </w:rPr>
      </w:pPr>
      <w:r w:rsidRPr="00A74530">
        <w:rPr>
          <w:color w:val="auto"/>
          <w:sz w:val="22"/>
          <w:szCs w:val="22"/>
        </w:rPr>
        <w:t>Coordinate the preparation of the communication plan</w:t>
      </w:r>
    </w:p>
    <w:p w14:paraId="7697277F" w14:textId="77777777" w:rsidR="00A74530" w:rsidRPr="00A74530" w:rsidRDefault="00A74530" w:rsidP="00A74530">
      <w:pPr>
        <w:pStyle w:val="Default"/>
        <w:ind w:left="1440"/>
        <w:jc w:val="both"/>
        <w:rPr>
          <w:color w:val="auto"/>
          <w:sz w:val="22"/>
          <w:szCs w:val="22"/>
        </w:rPr>
      </w:pPr>
    </w:p>
    <w:p w14:paraId="1FD3372A" w14:textId="77777777" w:rsidR="00A74530" w:rsidRPr="00A74530" w:rsidRDefault="00A74530" w:rsidP="00A74530">
      <w:pPr>
        <w:pStyle w:val="Default"/>
        <w:numPr>
          <w:ilvl w:val="0"/>
          <w:numId w:val="6"/>
        </w:numPr>
        <w:jc w:val="both"/>
        <w:rPr>
          <w:color w:val="auto"/>
          <w:sz w:val="22"/>
          <w:szCs w:val="22"/>
        </w:rPr>
      </w:pPr>
      <w:r w:rsidRPr="00A74530">
        <w:rPr>
          <w:color w:val="auto"/>
          <w:sz w:val="22"/>
          <w:szCs w:val="22"/>
        </w:rPr>
        <w:t>Prepare a business case to set-up a system for collecting, cleaning and reusing glass bottles in Gambia.</w:t>
      </w:r>
    </w:p>
    <w:p w14:paraId="04F7FBD6" w14:textId="77777777" w:rsidR="00A74530" w:rsidRPr="00A74530" w:rsidRDefault="00A74530" w:rsidP="00A74530">
      <w:pPr>
        <w:pStyle w:val="Default"/>
        <w:numPr>
          <w:ilvl w:val="0"/>
          <w:numId w:val="6"/>
        </w:numPr>
        <w:jc w:val="both"/>
        <w:rPr>
          <w:color w:val="auto"/>
          <w:sz w:val="22"/>
          <w:szCs w:val="22"/>
        </w:rPr>
      </w:pPr>
      <w:r w:rsidRPr="00A74530">
        <w:rPr>
          <w:color w:val="auto"/>
          <w:sz w:val="22"/>
          <w:szCs w:val="22"/>
        </w:rPr>
        <w:t>Various assignment like participating at roundtables and meetings, liaising with institutions, organizations and entrepreneurs, etc.</w:t>
      </w:r>
    </w:p>
    <w:p w14:paraId="3884EF59" w14:textId="77777777" w:rsidR="00A74530" w:rsidRPr="00A74530" w:rsidRDefault="00A74530" w:rsidP="00A74530">
      <w:pPr>
        <w:spacing w:after="150" w:line="240" w:lineRule="auto"/>
        <w:rPr>
          <w:rFonts w:eastAsia="Times New Roman" w:cs="Arial"/>
          <w:b/>
          <w:bCs/>
          <w:sz w:val="22"/>
          <w:lang w:eastAsia="en-GB"/>
        </w:rPr>
      </w:pPr>
    </w:p>
    <w:p w14:paraId="2C6CC1F3" w14:textId="505C611A" w:rsidR="00A74530" w:rsidRPr="000562D8" w:rsidRDefault="00A74530" w:rsidP="000562D8">
      <w:pPr>
        <w:spacing w:after="150" w:line="240" w:lineRule="auto"/>
        <w:rPr>
          <w:rFonts w:eastAsia="Times New Roman" w:cs="Arial"/>
          <w:b/>
          <w:bCs/>
          <w:sz w:val="22"/>
          <w:lang w:eastAsia="en-GB"/>
        </w:rPr>
      </w:pPr>
      <w:r w:rsidRPr="00A74530">
        <w:rPr>
          <w:rFonts w:cs="Arial"/>
          <w:color w:val="333333"/>
          <w:sz w:val="22"/>
        </w:rPr>
        <w:t>Reports to be prepared in English.</w:t>
      </w:r>
    </w:p>
    <w:p w14:paraId="63596383" w14:textId="77777777" w:rsidR="00A74530" w:rsidRPr="000562D8" w:rsidRDefault="00A74530" w:rsidP="00A74530">
      <w:pPr>
        <w:spacing w:after="150" w:line="297" w:lineRule="atLeast"/>
        <w:outlineLvl w:val="3"/>
        <w:rPr>
          <w:rFonts w:eastAsia="Times New Roman" w:cs="Arial"/>
          <w:b/>
          <w:color w:val="00B0F0"/>
          <w:sz w:val="22"/>
          <w:lang w:eastAsia="en-GB"/>
        </w:rPr>
      </w:pPr>
      <w:r w:rsidRPr="000562D8">
        <w:rPr>
          <w:rFonts w:eastAsia="Times New Roman" w:cs="Arial"/>
          <w:b/>
          <w:color w:val="00B0F0"/>
          <w:sz w:val="22"/>
          <w:lang w:eastAsia="en-GB"/>
        </w:rPr>
        <w:t>Expected Outputs and Timelines</w:t>
      </w:r>
    </w:p>
    <w:p w14:paraId="774B896E" w14:textId="77777777" w:rsidR="00A74530" w:rsidRPr="00A74530" w:rsidRDefault="00A74530" w:rsidP="00A74530">
      <w:pPr>
        <w:pStyle w:val="PargrafodaLista"/>
        <w:numPr>
          <w:ilvl w:val="0"/>
          <w:numId w:val="7"/>
        </w:numPr>
        <w:spacing w:after="150" w:line="240" w:lineRule="auto"/>
        <w:rPr>
          <w:rFonts w:eastAsia="Times New Roman" w:cs="Arial"/>
          <w:sz w:val="22"/>
          <w:lang w:eastAsia="en-GB"/>
        </w:rPr>
      </w:pPr>
      <w:r w:rsidRPr="00A74530">
        <w:rPr>
          <w:rFonts w:eastAsia="Times New Roman" w:cs="Arial"/>
          <w:b/>
          <w:bCs/>
          <w:sz w:val="22"/>
          <w:lang w:eastAsia="en-GB"/>
        </w:rPr>
        <w:t>Visibility of the packaging industry</w:t>
      </w:r>
    </w:p>
    <w:p w14:paraId="27E42FEE" w14:textId="77777777" w:rsidR="00A74530" w:rsidRPr="00A74530" w:rsidRDefault="00A74530" w:rsidP="00A74530">
      <w:pPr>
        <w:pStyle w:val="PargrafodaLista"/>
        <w:numPr>
          <w:ilvl w:val="1"/>
          <w:numId w:val="7"/>
        </w:numPr>
        <w:spacing w:after="150" w:line="240" w:lineRule="auto"/>
        <w:rPr>
          <w:rFonts w:cs="Arial"/>
          <w:sz w:val="22"/>
        </w:rPr>
      </w:pPr>
      <w:r w:rsidRPr="00A74530">
        <w:rPr>
          <w:rFonts w:cs="Arial"/>
          <w:sz w:val="22"/>
        </w:rPr>
        <w:t>Packaging companies listed</w:t>
      </w:r>
    </w:p>
    <w:p w14:paraId="780F97BF" w14:textId="77777777" w:rsidR="00A74530" w:rsidRPr="00A74530" w:rsidRDefault="00A74530" w:rsidP="00A74530">
      <w:pPr>
        <w:pStyle w:val="PargrafodaLista"/>
        <w:numPr>
          <w:ilvl w:val="1"/>
          <w:numId w:val="7"/>
        </w:numPr>
        <w:spacing w:after="150" w:line="240" w:lineRule="auto"/>
        <w:rPr>
          <w:rFonts w:cs="Arial"/>
          <w:sz w:val="22"/>
        </w:rPr>
      </w:pPr>
      <w:r w:rsidRPr="00A74530">
        <w:rPr>
          <w:rFonts w:cs="Arial"/>
          <w:sz w:val="22"/>
        </w:rPr>
        <w:t>Draft of packaging guide submitted</w:t>
      </w:r>
    </w:p>
    <w:p w14:paraId="093D75DF" w14:textId="77777777" w:rsidR="00A74530" w:rsidRPr="00A74530" w:rsidRDefault="00A74530" w:rsidP="00A74530">
      <w:pPr>
        <w:pStyle w:val="PargrafodaLista"/>
        <w:numPr>
          <w:ilvl w:val="1"/>
          <w:numId w:val="7"/>
        </w:numPr>
        <w:spacing w:after="150" w:line="240" w:lineRule="auto"/>
        <w:rPr>
          <w:rFonts w:cs="Arial"/>
          <w:sz w:val="22"/>
        </w:rPr>
      </w:pPr>
      <w:r w:rsidRPr="00A74530">
        <w:rPr>
          <w:rFonts w:cs="Arial"/>
          <w:sz w:val="22"/>
        </w:rPr>
        <w:t>Topics and speakers for conferences identified</w:t>
      </w:r>
    </w:p>
    <w:p w14:paraId="15DFACAE" w14:textId="77777777" w:rsidR="00A74530" w:rsidRPr="00A74530" w:rsidRDefault="00A74530" w:rsidP="00A74530">
      <w:pPr>
        <w:pStyle w:val="PargrafodaLista"/>
        <w:numPr>
          <w:ilvl w:val="1"/>
          <w:numId w:val="7"/>
        </w:numPr>
        <w:spacing w:after="150" w:line="240" w:lineRule="auto"/>
        <w:rPr>
          <w:rFonts w:cs="Arial"/>
          <w:sz w:val="22"/>
        </w:rPr>
      </w:pPr>
      <w:r w:rsidRPr="00A74530">
        <w:rPr>
          <w:rFonts w:cs="Arial"/>
          <w:sz w:val="22"/>
        </w:rPr>
        <w:t>Packaging competition &amp; awards delivered at the 12th fair trade, packaging day,</w:t>
      </w:r>
    </w:p>
    <w:p w14:paraId="40F03952" w14:textId="77777777" w:rsidR="00A74530" w:rsidRPr="00A74530" w:rsidRDefault="00A74530" w:rsidP="00A74530">
      <w:pPr>
        <w:pStyle w:val="Default"/>
        <w:numPr>
          <w:ilvl w:val="0"/>
          <w:numId w:val="7"/>
        </w:numPr>
        <w:jc w:val="both"/>
        <w:rPr>
          <w:rFonts w:eastAsia="Times New Roman"/>
          <w:b/>
          <w:bCs/>
          <w:color w:val="auto"/>
          <w:sz w:val="22"/>
          <w:szCs w:val="22"/>
          <w:lang w:eastAsia="en-GB"/>
        </w:rPr>
      </w:pPr>
      <w:r w:rsidRPr="00A74530">
        <w:rPr>
          <w:rFonts w:eastAsia="Times New Roman"/>
          <w:b/>
          <w:bCs/>
          <w:color w:val="auto"/>
          <w:sz w:val="22"/>
          <w:szCs w:val="22"/>
          <w:lang w:eastAsia="en-GB"/>
        </w:rPr>
        <w:t>Set-up a packaging hub</w:t>
      </w:r>
    </w:p>
    <w:p w14:paraId="5AD3DBC6" w14:textId="77777777" w:rsidR="00A74530" w:rsidRPr="00A74530" w:rsidRDefault="00A74530" w:rsidP="00A74530">
      <w:pPr>
        <w:pStyle w:val="Default"/>
        <w:numPr>
          <w:ilvl w:val="1"/>
          <w:numId w:val="7"/>
        </w:numPr>
        <w:jc w:val="both"/>
        <w:rPr>
          <w:color w:val="auto"/>
          <w:sz w:val="22"/>
          <w:szCs w:val="22"/>
        </w:rPr>
      </w:pPr>
      <w:r w:rsidRPr="00A74530">
        <w:rPr>
          <w:color w:val="auto"/>
          <w:sz w:val="22"/>
          <w:szCs w:val="22"/>
        </w:rPr>
        <w:t>Develop the business model, identify targeted sector and the packaging services to be developed</w:t>
      </w:r>
    </w:p>
    <w:p w14:paraId="0CA324BB" w14:textId="77777777" w:rsidR="00A74530" w:rsidRPr="00A74530" w:rsidRDefault="00A74530" w:rsidP="00A74530">
      <w:pPr>
        <w:pStyle w:val="Default"/>
        <w:numPr>
          <w:ilvl w:val="1"/>
          <w:numId w:val="7"/>
        </w:numPr>
        <w:jc w:val="both"/>
        <w:rPr>
          <w:color w:val="auto"/>
          <w:sz w:val="22"/>
          <w:szCs w:val="22"/>
        </w:rPr>
      </w:pPr>
      <w:r w:rsidRPr="00A74530">
        <w:rPr>
          <w:color w:val="auto"/>
          <w:sz w:val="22"/>
          <w:szCs w:val="22"/>
        </w:rPr>
        <w:t>Packaging hub set-up</w:t>
      </w:r>
    </w:p>
    <w:p w14:paraId="69C4DFB1" w14:textId="77777777" w:rsidR="00A74530" w:rsidRPr="00A74530" w:rsidRDefault="00A74530" w:rsidP="00A74530">
      <w:pPr>
        <w:pStyle w:val="Default"/>
        <w:numPr>
          <w:ilvl w:val="1"/>
          <w:numId w:val="7"/>
        </w:numPr>
        <w:jc w:val="both"/>
        <w:rPr>
          <w:color w:val="auto"/>
          <w:sz w:val="22"/>
          <w:szCs w:val="22"/>
        </w:rPr>
      </w:pPr>
      <w:r w:rsidRPr="00A74530">
        <w:rPr>
          <w:color w:val="auto"/>
          <w:sz w:val="22"/>
          <w:szCs w:val="22"/>
        </w:rPr>
        <w:t>Communication plan designed and marketing material ready</w:t>
      </w:r>
    </w:p>
    <w:p w14:paraId="40C66743" w14:textId="77777777" w:rsidR="00A74530" w:rsidRPr="00A74530" w:rsidRDefault="00A74530" w:rsidP="00A74530">
      <w:pPr>
        <w:pStyle w:val="Default"/>
        <w:jc w:val="both"/>
        <w:rPr>
          <w:color w:val="auto"/>
          <w:sz w:val="22"/>
          <w:szCs w:val="22"/>
        </w:rPr>
      </w:pPr>
    </w:p>
    <w:p w14:paraId="167446A4" w14:textId="77777777" w:rsidR="00A74530" w:rsidRPr="00A74530" w:rsidRDefault="00A74530" w:rsidP="00A74530">
      <w:pPr>
        <w:pStyle w:val="Default"/>
        <w:numPr>
          <w:ilvl w:val="0"/>
          <w:numId w:val="7"/>
        </w:numPr>
        <w:jc w:val="both"/>
        <w:rPr>
          <w:rFonts w:eastAsia="Times New Roman"/>
          <w:b/>
          <w:bCs/>
          <w:color w:val="auto"/>
          <w:sz w:val="22"/>
          <w:szCs w:val="22"/>
          <w:lang w:eastAsia="en-GB"/>
        </w:rPr>
      </w:pPr>
      <w:r w:rsidRPr="00A74530">
        <w:rPr>
          <w:rFonts w:eastAsia="Times New Roman"/>
          <w:b/>
          <w:bCs/>
          <w:color w:val="auto"/>
          <w:sz w:val="22"/>
          <w:szCs w:val="22"/>
          <w:lang w:eastAsia="en-GB"/>
        </w:rPr>
        <w:t>Business case for a glass recycling system submitted</w:t>
      </w:r>
    </w:p>
    <w:p w14:paraId="05C6B821" w14:textId="77777777" w:rsidR="00A74530" w:rsidRPr="00A74530" w:rsidRDefault="00A74530" w:rsidP="00A74530">
      <w:pPr>
        <w:spacing w:after="150" w:line="297" w:lineRule="atLeast"/>
        <w:outlineLvl w:val="3"/>
        <w:rPr>
          <w:rFonts w:eastAsia="Times New Roman" w:cs="Arial"/>
          <w:sz w:val="22"/>
          <w:lang w:eastAsia="en-GB"/>
        </w:rPr>
      </w:pPr>
    </w:p>
    <w:p w14:paraId="33928675" w14:textId="77777777" w:rsidR="00A74530" w:rsidRPr="000562D8" w:rsidRDefault="00A74530" w:rsidP="001F7F0C">
      <w:pPr>
        <w:spacing w:after="150" w:line="297" w:lineRule="atLeast"/>
        <w:jc w:val="both"/>
        <w:outlineLvl w:val="3"/>
        <w:rPr>
          <w:rFonts w:eastAsia="Times New Roman" w:cs="Arial"/>
          <w:b/>
          <w:color w:val="00B0F0"/>
          <w:sz w:val="22"/>
          <w:lang w:eastAsia="en-GB"/>
        </w:rPr>
      </w:pPr>
      <w:r w:rsidRPr="000562D8">
        <w:rPr>
          <w:rFonts w:eastAsia="Times New Roman" w:cs="Arial"/>
          <w:b/>
          <w:color w:val="00B0F0"/>
          <w:sz w:val="22"/>
          <w:lang w:eastAsia="en-GB"/>
        </w:rPr>
        <w:t>Travel</w:t>
      </w:r>
    </w:p>
    <w:p w14:paraId="173D0063" w14:textId="69C127DC" w:rsidR="00A74530" w:rsidRPr="00A74530" w:rsidRDefault="00A74530" w:rsidP="001F7F0C">
      <w:pPr>
        <w:spacing w:after="150" w:line="240" w:lineRule="auto"/>
        <w:jc w:val="both"/>
        <w:rPr>
          <w:rFonts w:eastAsia="Times New Roman" w:cs="Arial"/>
          <w:sz w:val="22"/>
          <w:lang w:eastAsia="en-GB"/>
        </w:rPr>
      </w:pPr>
      <w:r w:rsidRPr="00A74530">
        <w:rPr>
          <w:rFonts w:eastAsia="Times New Roman" w:cs="Arial"/>
          <w:sz w:val="22"/>
          <w:lang w:eastAsia="en-GB"/>
        </w:rPr>
        <w:t xml:space="preserve">Travel in The Gambia, mainly </w:t>
      </w:r>
      <w:r w:rsidR="00773180">
        <w:rPr>
          <w:rFonts w:eastAsia="Times New Roman" w:cs="Arial"/>
          <w:sz w:val="22"/>
          <w:lang w:eastAsia="en-GB"/>
        </w:rPr>
        <w:t xml:space="preserve">Greater </w:t>
      </w:r>
      <w:r w:rsidRPr="00A74530">
        <w:rPr>
          <w:rFonts w:eastAsia="Times New Roman" w:cs="Arial"/>
          <w:sz w:val="22"/>
          <w:lang w:eastAsia="en-GB"/>
        </w:rPr>
        <w:t xml:space="preserve">Banjul </w:t>
      </w:r>
      <w:r w:rsidR="00773180">
        <w:rPr>
          <w:rFonts w:eastAsia="Times New Roman" w:cs="Arial"/>
          <w:sz w:val="22"/>
          <w:lang w:eastAsia="en-GB"/>
        </w:rPr>
        <w:t>A</w:t>
      </w:r>
      <w:r w:rsidRPr="00A74530">
        <w:rPr>
          <w:rFonts w:eastAsia="Times New Roman" w:cs="Arial"/>
          <w:sz w:val="22"/>
          <w:lang w:eastAsia="en-GB"/>
        </w:rPr>
        <w:t>rea</w:t>
      </w:r>
      <w:r w:rsidR="00773180">
        <w:rPr>
          <w:rFonts w:eastAsia="Times New Roman" w:cs="Arial"/>
          <w:sz w:val="22"/>
          <w:lang w:eastAsia="en-GB"/>
        </w:rPr>
        <w:t>.</w:t>
      </w:r>
    </w:p>
    <w:p w14:paraId="15A67F0C" w14:textId="77777777" w:rsidR="000562D8" w:rsidRDefault="000562D8" w:rsidP="001F7F0C">
      <w:pPr>
        <w:spacing w:after="150" w:line="297" w:lineRule="atLeast"/>
        <w:jc w:val="both"/>
        <w:outlineLvl w:val="3"/>
        <w:rPr>
          <w:rFonts w:eastAsia="Times New Roman" w:cs="Arial"/>
          <w:b/>
          <w:color w:val="00B0F0"/>
          <w:sz w:val="22"/>
          <w:lang w:eastAsia="en-GB"/>
        </w:rPr>
      </w:pPr>
    </w:p>
    <w:p w14:paraId="46FDC3EB" w14:textId="77777777" w:rsidR="000562D8" w:rsidRDefault="000562D8" w:rsidP="001F7F0C">
      <w:pPr>
        <w:spacing w:after="150" w:line="297" w:lineRule="atLeast"/>
        <w:jc w:val="both"/>
        <w:outlineLvl w:val="3"/>
        <w:rPr>
          <w:rFonts w:eastAsia="Times New Roman" w:cs="Arial"/>
          <w:b/>
          <w:color w:val="00B0F0"/>
          <w:sz w:val="22"/>
          <w:lang w:eastAsia="en-GB"/>
        </w:rPr>
      </w:pPr>
    </w:p>
    <w:p w14:paraId="52E93F41" w14:textId="2F64BEF0" w:rsidR="00A74530" w:rsidRPr="000562D8" w:rsidRDefault="00A74530" w:rsidP="001F7F0C">
      <w:pPr>
        <w:spacing w:after="150" w:line="297" w:lineRule="atLeast"/>
        <w:jc w:val="both"/>
        <w:outlineLvl w:val="3"/>
        <w:rPr>
          <w:rFonts w:eastAsia="Times New Roman" w:cs="Arial"/>
          <w:b/>
          <w:color w:val="00B0F0"/>
          <w:sz w:val="22"/>
          <w:lang w:eastAsia="en-GB"/>
        </w:rPr>
      </w:pPr>
      <w:r w:rsidRPr="000562D8">
        <w:rPr>
          <w:rFonts w:eastAsia="Times New Roman" w:cs="Arial"/>
          <w:b/>
          <w:color w:val="00B0F0"/>
          <w:sz w:val="22"/>
          <w:lang w:eastAsia="en-GB"/>
        </w:rPr>
        <w:t>Payment</w:t>
      </w:r>
    </w:p>
    <w:p w14:paraId="592C9221" w14:textId="77777777" w:rsidR="00A74530" w:rsidRPr="00A74530" w:rsidRDefault="00A74530" w:rsidP="001F7F0C">
      <w:pPr>
        <w:spacing w:after="0" w:line="240" w:lineRule="auto"/>
        <w:jc w:val="both"/>
        <w:rPr>
          <w:rFonts w:eastAsia="Times New Roman" w:cs="Arial"/>
          <w:color w:val="333333"/>
          <w:sz w:val="22"/>
          <w:lang w:eastAsia="en-GB"/>
        </w:rPr>
      </w:pPr>
      <w:r w:rsidRPr="00A74530">
        <w:rPr>
          <w:rFonts w:eastAsia="Times New Roman" w:cs="Arial"/>
          <w:color w:val="333333"/>
          <w:sz w:val="22"/>
          <w:lang w:eastAsia="en-GB"/>
        </w:rPr>
        <w:t>Fees are subject to the national income taxes, where applicable. If the contract is to be issued in a currency other than USD, the UN exchange rate on the date of the contract issuance will be applicable.</w:t>
      </w:r>
    </w:p>
    <w:p w14:paraId="60F22A97" w14:textId="77777777" w:rsidR="000562D8" w:rsidRDefault="000562D8" w:rsidP="001F7F0C">
      <w:pPr>
        <w:spacing w:after="150" w:line="297" w:lineRule="atLeast"/>
        <w:jc w:val="both"/>
        <w:outlineLvl w:val="3"/>
        <w:rPr>
          <w:rFonts w:eastAsia="Times New Roman" w:cs="Arial"/>
          <w:b/>
          <w:color w:val="00B0F0"/>
          <w:sz w:val="22"/>
          <w:lang w:eastAsia="en-GB"/>
        </w:rPr>
      </w:pPr>
    </w:p>
    <w:p w14:paraId="6F9F0B66" w14:textId="355D8CE0" w:rsidR="00A74530" w:rsidRPr="000562D8" w:rsidRDefault="00A74530" w:rsidP="001F7F0C">
      <w:pPr>
        <w:spacing w:after="150" w:line="297" w:lineRule="atLeast"/>
        <w:jc w:val="both"/>
        <w:outlineLvl w:val="3"/>
        <w:rPr>
          <w:rFonts w:eastAsia="Times New Roman" w:cs="Arial"/>
          <w:b/>
          <w:color w:val="00B0F0"/>
          <w:sz w:val="22"/>
          <w:lang w:eastAsia="en-GB"/>
        </w:rPr>
      </w:pPr>
      <w:r w:rsidRPr="000562D8">
        <w:rPr>
          <w:rFonts w:eastAsia="Times New Roman" w:cs="Arial"/>
          <w:b/>
          <w:color w:val="00B0F0"/>
          <w:sz w:val="22"/>
          <w:lang w:eastAsia="en-GB"/>
        </w:rPr>
        <w:t>Skills</w:t>
      </w:r>
    </w:p>
    <w:p w14:paraId="43853FF1" w14:textId="77777777" w:rsidR="00A74530" w:rsidRPr="00A74530" w:rsidRDefault="00A74530" w:rsidP="001F7F0C">
      <w:pPr>
        <w:spacing w:after="120" w:line="240" w:lineRule="auto"/>
        <w:jc w:val="both"/>
        <w:rPr>
          <w:rFonts w:eastAsia="Times New Roman" w:cs="Arial"/>
          <w:color w:val="333333"/>
          <w:sz w:val="22"/>
          <w:lang w:eastAsia="en-GB"/>
        </w:rPr>
      </w:pPr>
      <w:r w:rsidRPr="00A74530">
        <w:rPr>
          <w:rFonts w:eastAsia="Times New Roman" w:cs="Arial"/>
          <w:color w:val="333333"/>
          <w:sz w:val="22"/>
          <w:lang w:eastAsia="en-GB"/>
        </w:rPr>
        <w:t>Good analytical skills</w:t>
      </w:r>
    </w:p>
    <w:p w14:paraId="69F2CC00" w14:textId="77777777" w:rsidR="00A74530" w:rsidRPr="00A74530" w:rsidRDefault="00A74530" w:rsidP="001F7F0C">
      <w:pPr>
        <w:spacing w:after="120" w:line="240" w:lineRule="auto"/>
        <w:jc w:val="both"/>
        <w:rPr>
          <w:rFonts w:eastAsia="Times New Roman" w:cs="Arial"/>
          <w:color w:val="333333"/>
          <w:sz w:val="22"/>
          <w:lang w:eastAsia="en-GB"/>
        </w:rPr>
      </w:pPr>
      <w:r w:rsidRPr="00A74530">
        <w:rPr>
          <w:rFonts w:eastAsia="Times New Roman" w:cs="Arial"/>
          <w:color w:val="333333"/>
          <w:sz w:val="22"/>
          <w:lang w:eastAsia="en-GB"/>
        </w:rPr>
        <w:t>Familiarity and previous involvement in writing study reports and technical documents</w:t>
      </w:r>
    </w:p>
    <w:p w14:paraId="228918D5" w14:textId="77777777" w:rsidR="00A74530" w:rsidRPr="00A74530" w:rsidRDefault="00A74530" w:rsidP="001F7F0C">
      <w:pPr>
        <w:spacing w:after="120" w:line="240" w:lineRule="auto"/>
        <w:jc w:val="both"/>
        <w:rPr>
          <w:rFonts w:eastAsia="Times New Roman" w:cs="Arial"/>
          <w:color w:val="333333"/>
          <w:sz w:val="22"/>
          <w:lang w:eastAsia="en-GB"/>
        </w:rPr>
      </w:pPr>
      <w:r w:rsidRPr="00A74530">
        <w:rPr>
          <w:rFonts w:eastAsia="Times New Roman" w:cs="Arial"/>
          <w:color w:val="333333"/>
          <w:sz w:val="22"/>
          <w:lang w:eastAsia="en-GB"/>
        </w:rPr>
        <w:t>Good knowledge in using Microsoft office application most particularly Word and Excel</w:t>
      </w:r>
    </w:p>
    <w:p w14:paraId="008A6E63" w14:textId="77777777" w:rsidR="00A74530" w:rsidRPr="00A74530" w:rsidRDefault="00A74530" w:rsidP="001F7F0C">
      <w:pPr>
        <w:spacing w:after="120" w:line="240" w:lineRule="auto"/>
        <w:jc w:val="both"/>
        <w:rPr>
          <w:rFonts w:eastAsia="Times New Roman" w:cs="Arial"/>
          <w:color w:val="333333"/>
          <w:sz w:val="22"/>
          <w:lang w:eastAsia="en-GB"/>
        </w:rPr>
      </w:pPr>
      <w:r w:rsidRPr="00A74530">
        <w:rPr>
          <w:rFonts w:eastAsia="Times New Roman" w:cs="Arial"/>
          <w:color w:val="333333"/>
          <w:sz w:val="22"/>
          <w:lang w:eastAsia="en-GB"/>
        </w:rPr>
        <w:t>Good knowledge of using online data gathering tools</w:t>
      </w:r>
    </w:p>
    <w:p w14:paraId="59B9789F" w14:textId="77777777" w:rsidR="00A74530" w:rsidRPr="00A74530" w:rsidRDefault="00A74530" w:rsidP="001F7F0C">
      <w:pPr>
        <w:spacing w:after="120" w:line="240" w:lineRule="auto"/>
        <w:jc w:val="both"/>
        <w:rPr>
          <w:rFonts w:eastAsia="Times New Roman" w:cs="Arial"/>
          <w:color w:val="333333"/>
          <w:sz w:val="22"/>
          <w:lang w:eastAsia="en-GB"/>
        </w:rPr>
      </w:pPr>
      <w:r w:rsidRPr="00A74530">
        <w:rPr>
          <w:rFonts w:eastAsia="Times New Roman" w:cs="Arial"/>
          <w:color w:val="333333"/>
          <w:sz w:val="22"/>
          <w:lang w:eastAsia="en-GB"/>
        </w:rPr>
        <w:t>Strong organizational skills</w:t>
      </w:r>
    </w:p>
    <w:p w14:paraId="52D77102" w14:textId="77777777" w:rsidR="00A74530" w:rsidRPr="000562D8" w:rsidRDefault="00A74530" w:rsidP="001F7F0C">
      <w:pPr>
        <w:spacing w:after="150" w:line="297" w:lineRule="atLeast"/>
        <w:jc w:val="both"/>
        <w:outlineLvl w:val="3"/>
        <w:rPr>
          <w:rFonts w:eastAsia="Times New Roman" w:cs="Arial"/>
          <w:b/>
          <w:color w:val="00B0F0"/>
          <w:sz w:val="22"/>
          <w:lang w:eastAsia="en-GB"/>
        </w:rPr>
      </w:pPr>
      <w:r w:rsidRPr="000562D8">
        <w:rPr>
          <w:rFonts w:eastAsia="Times New Roman" w:cs="Arial"/>
          <w:b/>
          <w:color w:val="00B0F0"/>
          <w:sz w:val="22"/>
          <w:lang w:eastAsia="en-GB"/>
        </w:rPr>
        <w:t>Education</w:t>
      </w:r>
    </w:p>
    <w:p w14:paraId="2E174A92" w14:textId="77777777" w:rsidR="00A74530" w:rsidRPr="00A74530" w:rsidRDefault="00A74530" w:rsidP="001F7F0C">
      <w:pPr>
        <w:spacing w:after="0" w:line="240" w:lineRule="auto"/>
        <w:jc w:val="both"/>
        <w:rPr>
          <w:rFonts w:eastAsia="Times New Roman" w:cs="Arial"/>
          <w:color w:val="333333"/>
          <w:sz w:val="22"/>
          <w:lang w:eastAsia="en-GB"/>
        </w:rPr>
      </w:pPr>
      <w:r w:rsidRPr="00A74530">
        <w:rPr>
          <w:rFonts w:eastAsia="Times New Roman" w:cs="Arial"/>
          <w:color w:val="333333"/>
          <w:sz w:val="22"/>
          <w:lang w:eastAsia="en-GB"/>
        </w:rPr>
        <w:t>Undergraduate degree (BA/BSC or other) with a minimum of 4 years’ experience in a relevant area OR a postgraduate degree (MA/MSc/MBA, PHD or other) with a minimum of 2 years’ experience in a relevant area.</w:t>
      </w:r>
    </w:p>
    <w:p w14:paraId="4E948BA5" w14:textId="77777777" w:rsidR="00A74530" w:rsidRPr="00A74530" w:rsidRDefault="00A74530" w:rsidP="001F7F0C">
      <w:pPr>
        <w:spacing w:after="0" w:line="240" w:lineRule="auto"/>
        <w:jc w:val="both"/>
        <w:rPr>
          <w:rFonts w:eastAsia="Times New Roman" w:cs="Arial"/>
          <w:color w:val="333333"/>
          <w:sz w:val="22"/>
          <w:lang w:eastAsia="en-GB"/>
        </w:rPr>
      </w:pPr>
    </w:p>
    <w:p w14:paraId="33BE1328" w14:textId="77777777" w:rsidR="00A74530" w:rsidRPr="00A74530" w:rsidRDefault="00A74530" w:rsidP="001F7F0C">
      <w:pPr>
        <w:spacing w:after="0" w:line="240" w:lineRule="auto"/>
        <w:jc w:val="both"/>
        <w:rPr>
          <w:rFonts w:eastAsia="Times New Roman" w:cs="Arial"/>
          <w:color w:val="333333"/>
          <w:sz w:val="22"/>
          <w:lang w:eastAsia="en-GB"/>
        </w:rPr>
      </w:pPr>
      <w:r w:rsidRPr="00A74530">
        <w:rPr>
          <w:rFonts w:eastAsia="Times New Roman" w:cs="Arial"/>
          <w:color w:val="333333"/>
          <w:sz w:val="22"/>
          <w:lang w:eastAsia="en-GB"/>
        </w:rPr>
        <w:t xml:space="preserve">The degree should be in Marketing (market study, business development), Economics, logistics, Business Administration, </w:t>
      </w:r>
      <w:proofErr w:type="spellStart"/>
      <w:r w:rsidRPr="00A74530">
        <w:rPr>
          <w:rFonts w:eastAsia="Times New Roman" w:cs="Arial"/>
          <w:color w:val="333333"/>
          <w:sz w:val="22"/>
          <w:lang w:eastAsia="en-GB"/>
        </w:rPr>
        <w:t>Agro</w:t>
      </w:r>
      <w:proofErr w:type="spellEnd"/>
      <w:r w:rsidRPr="00A74530">
        <w:rPr>
          <w:rFonts w:eastAsia="Times New Roman" w:cs="Arial"/>
          <w:color w:val="333333"/>
          <w:sz w:val="22"/>
          <w:lang w:eastAsia="en-GB"/>
        </w:rPr>
        <w:t>-food industry, Science related field or in a research related field or advanced educational programme or technical or commercial school equivalent, preferably supplemented by training or courses in a related field.</w:t>
      </w:r>
    </w:p>
    <w:p w14:paraId="1DF1B3AF" w14:textId="77777777" w:rsidR="00A74530" w:rsidRPr="00A74530" w:rsidRDefault="00A74530" w:rsidP="001F7F0C">
      <w:pPr>
        <w:spacing w:after="0" w:line="240" w:lineRule="auto"/>
        <w:jc w:val="both"/>
        <w:rPr>
          <w:rFonts w:eastAsia="Times New Roman" w:cs="Arial"/>
          <w:color w:val="333333"/>
          <w:sz w:val="22"/>
          <w:lang w:eastAsia="en-GB"/>
        </w:rPr>
      </w:pPr>
    </w:p>
    <w:p w14:paraId="5C87055B" w14:textId="77777777" w:rsidR="00A74530" w:rsidRPr="00A74530" w:rsidRDefault="00A74530" w:rsidP="001F7F0C">
      <w:pPr>
        <w:spacing w:after="0" w:line="240" w:lineRule="auto"/>
        <w:jc w:val="both"/>
        <w:rPr>
          <w:rFonts w:eastAsia="Times New Roman" w:cs="Arial"/>
          <w:color w:val="333333"/>
          <w:sz w:val="22"/>
          <w:lang w:eastAsia="en-GB"/>
        </w:rPr>
      </w:pPr>
      <w:r w:rsidRPr="00A74530">
        <w:rPr>
          <w:rFonts w:eastAsia="Times New Roman" w:cs="Arial"/>
          <w:color w:val="333333"/>
          <w:sz w:val="22"/>
          <w:lang w:eastAsia="en-GB"/>
        </w:rPr>
        <w:t>Extensive relevant experience may be accepted in lieu of the university degree.</w:t>
      </w:r>
    </w:p>
    <w:p w14:paraId="763450D2" w14:textId="77777777" w:rsidR="00A74530" w:rsidRPr="000562D8" w:rsidRDefault="00A74530" w:rsidP="001F7F0C">
      <w:pPr>
        <w:spacing w:after="0" w:line="240" w:lineRule="auto"/>
        <w:jc w:val="both"/>
        <w:rPr>
          <w:rFonts w:eastAsia="Times New Roman" w:cs="Arial"/>
          <w:b/>
          <w:color w:val="00B0F0"/>
          <w:sz w:val="22"/>
          <w:lang w:eastAsia="en-GB"/>
        </w:rPr>
      </w:pPr>
    </w:p>
    <w:p w14:paraId="500D86B1" w14:textId="77777777" w:rsidR="00A74530" w:rsidRPr="000562D8" w:rsidRDefault="00A74530" w:rsidP="001F7F0C">
      <w:pPr>
        <w:spacing w:after="150" w:line="297" w:lineRule="atLeast"/>
        <w:jc w:val="both"/>
        <w:outlineLvl w:val="3"/>
        <w:rPr>
          <w:rFonts w:eastAsia="Times New Roman" w:cs="Arial"/>
          <w:b/>
          <w:color w:val="00B0F0"/>
          <w:sz w:val="22"/>
          <w:lang w:eastAsia="en-GB"/>
        </w:rPr>
      </w:pPr>
      <w:r w:rsidRPr="000562D8">
        <w:rPr>
          <w:rFonts w:eastAsia="Times New Roman" w:cs="Arial"/>
          <w:b/>
          <w:color w:val="00B0F0"/>
          <w:sz w:val="22"/>
          <w:lang w:eastAsia="en-GB"/>
        </w:rPr>
        <w:t>Experience</w:t>
      </w:r>
    </w:p>
    <w:p w14:paraId="31F51EA0" w14:textId="77777777" w:rsidR="00A74530" w:rsidRPr="00A74530" w:rsidRDefault="00A74530" w:rsidP="001F7F0C">
      <w:pPr>
        <w:pStyle w:val="PargrafodaLista"/>
        <w:numPr>
          <w:ilvl w:val="0"/>
          <w:numId w:val="9"/>
        </w:numPr>
        <w:spacing w:after="0" w:line="240" w:lineRule="auto"/>
        <w:jc w:val="both"/>
        <w:rPr>
          <w:rFonts w:eastAsia="Times New Roman" w:cs="Arial"/>
          <w:color w:val="333333"/>
          <w:sz w:val="22"/>
          <w:lang w:eastAsia="en-GB"/>
        </w:rPr>
      </w:pPr>
      <w:r w:rsidRPr="00A74530">
        <w:rPr>
          <w:rFonts w:eastAsia="Times New Roman" w:cs="Arial"/>
          <w:color w:val="333333"/>
          <w:sz w:val="22"/>
          <w:lang w:eastAsia="en-GB"/>
        </w:rPr>
        <w:t xml:space="preserve">Minimum </w:t>
      </w:r>
      <w:proofErr w:type="gramStart"/>
      <w:r w:rsidRPr="00A74530">
        <w:rPr>
          <w:rFonts w:eastAsia="Times New Roman" w:cs="Arial"/>
          <w:color w:val="333333"/>
          <w:sz w:val="22"/>
          <w:lang w:eastAsia="en-GB"/>
        </w:rPr>
        <w:t>2 or 4 years’</w:t>
      </w:r>
      <w:proofErr w:type="gramEnd"/>
      <w:r w:rsidRPr="00A74530">
        <w:rPr>
          <w:rFonts w:eastAsia="Times New Roman" w:cs="Arial"/>
          <w:color w:val="333333"/>
          <w:sz w:val="22"/>
          <w:lang w:eastAsia="en-GB"/>
        </w:rPr>
        <w:t xml:space="preserve"> experience (depending on the University degree) in Packaging, Marketing (market study, business development), Economics, Logistics, Business Administration, </w:t>
      </w:r>
      <w:proofErr w:type="spellStart"/>
      <w:r w:rsidRPr="00A74530">
        <w:rPr>
          <w:rFonts w:eastAsia="Times New Roman" w:cs="Arial"/>
          <w:color w:val="333333"/>
          <w:sz w:val="22"/>
          <w:lang w:eastAsia="en-GB"/>
        </w:rPr>
        <w:t>Agro</w:t>
      </w:r>
      <w:proofErr w:type="spellEnd"/>
      <w:r w:rsidRPr="00A74530">
        <w:rPr>
          <w:rFonts w:eastAsia="Times New Roman" w:cs="Arial"/>
          <w:color w:val="333333"/>
          <w:sz w:val="22"/>
          <w:lang w:eastAsia="en-GB"/>
        </w:rPr>
        <w:t xml:space="preserve">-food industry; </w:t>
      </w:r>
    </w:p>
    <w:p w14:paraId="23A4B04D" w14:textId="77777777" w:rsidR="00A74530" w:rsidRPr="00A74530" w:rsidRDefault="00A74530" w:rsidP="001F7F0C">
      <w:pPr>
        <w:pStyle w:val="PargrafodaLista"/>
        <w:numPr>
          <w:ilvl w:val="0"/>
          <w:numId w:val="9"/>
        </w:numPr>
        <w:spacing w:after="0" w:line="240" w:lineRule="auto"/>
        <w:jc w:val="both"/>
        <w:rPr>
          <w:rFonts w:eastAsia="Times New Roman" w:cs="Arial"/>
          <w:color w:val="333333"/>
          <w:sz w:val="22"/>
          <w:lang w:eastAsia="en-GB"/>
        </w:rPr>
      </w:pPr>
      <w:r w:rsidRPr="00A74530">
        <w:rPr>
          <w:rFonts w:eastAsia="Times New Roman" w:cs="Arial"/>
          <w:color w:val="333333"/>
          <w:sz w:val="22"/>
          <w:lang w:eastAsia="en-GB"/>
        </w:rPr>
        <w:t xml:space="preserve">At least </w:t>
      </w:r>
      <w:proofErr w:type="gramStart"/>
      <w:r w:rsidRPr="00A74530">
        <w:rPr>
          <w:rFonts w:eastAsia="Times New Roman" w:cs="Arial"/>
          <w:color w:val="333333"/>
          <w:sz w:val="22"/>
          <w:lang w:eastAsia="en-GB"/>
        </w:rPr>
        <w:t>1 year</w:t>
      </w:r>
      <w:proofErr w:type="gramEnd"/>
      <w:r w:rsidRPr="00A74530">
        <w:rPr>
          <w:rFonts w:eastAsia="Times New Roman" w:cs="Arial"/>
          <w:color w:val="333333"/>
          <w:sz w:val="22"/>
          <w:lang w:eastAsia="en-GB"/>
        </w:rPr>
        <w:t xml:space="preserve"> experience in conducting assessment, evaluation and research, in business development or in market research, in writing reports; </w:t>
      </w:r>
    </w:p>
    <w:p w14:paraId="000C3B17" w14:textId="77777777" w:rsidR="00A74530" w:rsidRPr="00A74530" w:rsidRDefault="00A74530" w:rsidP="001F7F0C">
      <w:pPr>
        <w:pStyle w:val="PargrafodaLista"/>
        <w:numPr>
          <w:ilvl w:val="0"/>
          <w:numId w:val="9"/>
        </w:numPr>
        <w:spacing w:after="0" w:line="240" w:lineRule="auto"/>
        <w:jc w:val="both"/>
        <w:rPr>
          <w:rFonts w:eastAsia="Times New Roman" w:cs="Arial"/>
          <w:color w:val="333333"/>
          <w:sz w:val="22"/>
          <w:lang w:eastAsia="en-GB"/>
        </w:rPr>
      </w:pPr>
      <w:r w:rsidRPr="00A74530">
        <w:rPr>
          <w:rFonts w:eastAsia="Times New Roman" w:cs="Arial"/>
          <w:color w:val="333333"/>
          <w:sz w:val="22"/>
          <w:lang w:eastAsia="en-GB"/>
        </w:rPr>
        <w:t xml:space="preserve">Good understanding of Packaging issues in the </w:t>
      </w:r>
      <w:proofErr w:type="spellStart"/>
      <w:r w:rsidRPr="00A74530">
        <w:rPr>
          <w:rFonts w:eastAsia="Times New Roman" w:cs="Arial"/>
          <w:color w:val="333333"/>
          <w:sz w:val="22"/>
          <w:lang w:eastAsia="en-GB"/>
        </w:rPr>
        <w:t>Agro</w:t>
      </w:r>
      <w:proofErr w:type="spellEnd"/>
      <w:r w:rsidRPr="00A74530">
        <w:rPr>
          <w:rFonts w:eastAsia="Times New Roman" w:cs="Arial"/>
          <w:color w:val="333333"/>
          <w:sz w:val="22"/>
          <w:lang w:eastAsia="en-GB"/>
        </w:rPr>
        <w:t>-food sector (supply chain, operations, general logistics, market analysis or others relevant experiences)</w:t>
      </w:r>
    </w:p>
    <w:p w14:paraId="70438EE9" w14:textId="77777777" w:rsidR="00A74530" w:rsidRPr="00A74530" w:rsidRDefault="00A74530" w:rsidP="001F7F0C">
      <w:pPr>
        <w:spacing w:after="150" w:line="297" w:lineRule="atLeast"/>
        <w:jc w:val="both"/>
        <w:outlineLvl w:val="3"/>
        <w:rPr>
          <w:rFonts w:eastAsia="Times New Roman" w:cs="Arial"/>
          <w:color w:val="333333"/>
          <w:sz w:val="22"/>
          <w:lang w:eastAsia="en-GB"/>
        </w:rPr>
      </w:pPr>
    </w:p>
    <w:p w14:paraId="6ACE6B44" w14:textId="77777777" w:rsidR="00A74530" w:rsidRPr="000562D8" w:rsidRDefault="00A74530" w:rsidP="00A74530">
      <w:pPr>
        <w:spacing w:after="150" w:line="297" w:lineRule="atLeast"/>
        <w:outlineLvl w:val="3"/>
        <w:rPr>
          <w:rFonts w:eastAsia="Times New Roman" w:cs="Arial"/>
          <w:b/>
          <w:color w:val="00B0F0"/>
          <w:sz w:val="22"/>
          <w:lang w:eastAsia="en-GB"/>
        </w:rPr>
      </w:pPr>
      <w:r w:rsidRPr="000562D8">
        <w:rPr>
          <w:rFonts w:eastAsia="Times New Roman" w:cs="Arial"/>
          <w:b/>
          <w:color w:val="00B0F0"/>
          <w:sz w:val="22"/>
          <w:lang w:eastAsia="en-GB"/>
        </w:rPr>
        <w:t>Language</w:t>
      </w:r>
    </w:p>
    <w:p w14:paraId="0BF60977" w14:textId="77777777" w:rsidR="00A74530" w:rsidRPr="00A74530" w:rsidRDefault="00A74530" w:rsidP="00A74530">
      <w:pPr>
        <w:numPr>
          <w:ilvl w:val="0"/>
          <w:numId w:val="8"/>
        </w:numPr>
        <w:spacing w:before="100" w:beforeAutospacing="1" w:after="100" w:afterAutospacing="1" w:line="240" w:lineRule="auto"/>
        <w:ind w:left="1170"/>
        <w:rPr>
          <w:rFonts w:eastAsia="Times New Roman" w:cs="Arial"/>
          <w:color w:val="333333"/>
          <w:sz w:val="22"/>
          <w:lang w:eastAsia="en-GB"/>
        </w:rPr>
      </w:pPr>
      <w:r w:rsidRPr="00A74530">
        <w:rPr>
          <w:rFonts w:eastAsia="Times New Roman" w:cs="Arial"/>
          <w:color w:val="333333"/>
          <w:sz w:val="22"/>
          <w:lang w:eastAsia="en-GB"/>
        </w:rPr>
        <w:t>Good command of English</w:t>
      </w:r>
    </w:p>
    <w:p w14:paraId="45C08DB9" w14:textId="63D473D6" w:rsidR="00A74530" w:rsidRPr="000562D8" w:rsidRDefault="00D02CE2" w:rsidP="00A74530">
      <w:pPr>
        <w:rPr>
          <w:rFonts w:cs="Arial"/>
          <w:b/>
          <w:bCs/>
          <w:color w:val="00B0F0"/>
          <w:sz w:val="22"/>
        </w:rPr>
      </w:pPr>
      <w:r w:rsidRPr="000562D8">
        <w:rPr>
          <w:rFonts w:cs="Arial"/>
          <w:b/>
          <w:bCs/>
          <w:color w:val="00B0F0"/>
          <w:sz w:val="22"/>
        </w:rPr>
        <w:t>Submission of Application</w:t>
      </w:r>
    </w:p>
    <w:p w14:paraId="382369DE" w14:textId="13856792" w:rsidR="00D02CE2" w:rsidRPr="000562D8" w:rsidRDefault="00D02CE2" w:rsidP="000562D8">
      <w:pPr>
        <w:spacing w:after="0" w:line="240" w:lineRule="auto"/>
        <w:jc w:val="both"/>
        <w:rPr>
          <w:rFonts w:eastAsia="Times New Roman" w:cs="Arial"/>
          <w:color w:val="333333"/>
          <w:sz w:val="22"/>
          <w:lang w:eastAsia="en-GB"/>
        </w:rPr>
      </w:pPr>
      <w:r w:rsidRPr="000562D8">
        <w:rPr>
          <w:rFonts w:eastAsia="Times New Roman" w:cs="Arial"/>
          <w:color w:val="333333"/>
          <w:sz w:val="22"/>
          <w:lang w:eastAsia="en-GB"/>
        </w:rPr>
        <w:t>All applications should be submitted to Frederi</w:t>
      </w:r>
      <w:r w:rsidR="006914A1" w:rsidRPr="000562D8">
        <w:rPr>
          <w:rFonts w:eastAsia="Times New Roman" w:cs="Arial"/>
          <w:color w:val="333333"/>
          <w:sz w:val="22"/>
          <w:lang w:eastAsia="en-GB"/>
        </w:rPr>
        <w:t xml:space="preserve">c </w:t>
      </w:r>
      <w:proofErr w:type="spellStart"/>
      <w:r w:rsidR="006914A1" w:rsidRPr="000562D8">
        <w:rPr>
          <w:rFonts w:eastAsia="Times New Roman" w:cs="Arial"/>
          <w:color w:val="333333"/>
          <w:sz w:val="22"/>
          <w:lang w:eastAsia="en-GB"/>
        </w:rPr>
        <w:t>Couty</w:t>
      </w:r>
      <w:proofErr w:type="spellEnd"/>
      <w:r w:rsidR="000562D8" w:rsidRPr="000562D8">
        <w:rPr>
          <w:rFonts w:eastAsia="Times New Roman" w:cs="Arial"/>
          <w:color w:val="333333"/>
          <w:sz w:val="22"/>
          <w:lang w:eastAsia="en-GB"/>
        </w:rPr>
        <w:t xml:space="preserve"> </w:t>
      </w:r>
      <w:r w:rsidR="006914A1" w:rsidRPr="000562D8">
        <w:rPr>
          <w:rFonts w:eastAsia="Times New Roman" w:cs="Arial"/>
          <w:color w:val="333333"/>
          <w:sz w:val="22"/>
          <w:lang w:eastAsia="en-GB"/>
        </w:rPr>
        <w:t>(fcouty@intracen.org)</w:t>
      </w:r>
      <w:r w:rsidRPr="000562D8">
        <w:rPr>
          <w:rFonts w:eastAsia="Times New Roman" w:cs="Arial"/>
          <w:color w:val="333333"/>
          <w:sz w:val="22"/>
          <w:lang w:eastAsia="en-GB"/>
        </w:rPr>
        <w:t>, or addressed to:  Project Manager, Youth Empowerment Project</w:t>
      </w:r>
      <w:r w:rsidR="006914A1" w:rsidRPr="000562D8">
        <w:rPr>
          <w:rFonts w:eastAsia="Times New Roman" w:cs="Arial"/>
          <w:color w:val="333333"/>
          <w:sz w:val="22"/>
          <w:lang w:eastAsia="en-GB"/>
        </w:rPr>
        <w:t xml:space="preserve"> </w:t>
      </w:r>
      <w:r w:rsidRPr="000562D8">
        <w:rPr>
          <w:rFonts w:eastAsia="Times New Roman" w:cs="Arial"/>
          <w:color w:val="333333"/>
          <w:sz w:val="22"/>
          <w:lang w:eastAsia="en-GB"/>
        </w:rPr>
        <w:t xml:space="preserve">(YEP), EDC House, </w:t>
      </w:r>
      <w:proofErr w:type="spellStart"/>
      <w:r w:rsidRPr="000562D8">
        <w:rPr>
          <w:rFonts w:eastAsia="Times New Roman" w:cs="Arial"/>
          <w:color w:val="333333"/>
          <w:sz w:val="22"/>
          <w:lang w:eastAsia="en-GB"/>
        </w:rPr>
        <w:t>Bakau</w:t>
      </w:r>
      <w:proofErr w:type="spellEnd"/>
      <w:r w:rsidRPr="000562D8">
        <w:rPr>
          <w:rFonts w:eastAsia="Times New Roman" w:cs="Arial"/>
          <w:color w:val="333333"/>
          <w:sz w:val="22"/>
          <w:lang w:eastAsia="en-GB"/>
        </w:rPr>
        <w:t>.</w:t>
      </w:r>
    </w:p>
    <w:p w14:paraId="4EE10308" w14:textId="77777777" w:rsidR="000562D8" w:rsidRDefault="000562D8" w:rsidP="000562D8">
      <w:pPr>
        <w:spacing w:after="0" w:line="240" w:lineRule="auto"/>
        <w:jc w:val="both"/>
        <w:rPr>
          <w:rFonts w:eastAsia="Times New Roman" w:cs="Arial"/>
          <w:b/>
          <w:color w:val="333333"/>
          <w:sz w:val="22"/>
          <w:lang w:eastAsia="en-GB"/>
        </w:rPr>
      </w:pPr>
    </w:p>
    <w:p w14:paraId="12F9FD5C" w14:textId="33F81240" w:rsidR="00D02CE2" w:rsidRPr="000562D8" w:rsidRDefault="00D02CE2" w:rsidP="000562D8">
      <w:pPr>
        <w:spacing w:after="0" w:line="240" w:lineRule="auto"/>
        <w:jc w:val="both"/>
        <w:rPr>
          <w:rFonts w:eastAsia="Times New Roman" w:cs="Arial"/>
          <w:b/>
          <w:color w:val="333333"/>
          <w:sz w:val="22"/>
          <w:lang w:eastAsia="en-GB"/>
        </w:rPr>
      </w:pPr>
      <w:bookmarkStart w:id="0" w:name="_GoBack"/>
      <w:bookmarkEnd w:id="0"/>
      <w:r w:rsidRPr="000562D8">
        <w:rPr>
          <w:rFonts w:eastAsia="Times New Roman" w:cs="Arial"/>
          <w:b/>
          <w:color w:val="333333"/>
          <w:sz w:val="22"/>
          <w:lang w:eastAsia="en-GB"/>
        </w:rPr>
        <w:t xml:space="preserve">The deadline for submissions is to 16th January, 2019. </w:t>
      </w:r>
    </w:p>
    <w:p w14:paraId="0709C60E" w14:textId="77777777" w:rsidR="00A74530" w:rsidRPr="00A74530" w:rsidRDefault="00A74530" w:rsidP="00A74530">
      <w:pPr>
        <w:rPr>
          <w:rFonts w:cs="Arial"/>
          <w:b/>
          <w:bCs/>
          <w:sz w:val="22"/>
          <w:u w:val="single"/>
        </w:rPr>
      </w:pPr>
    </w:p>
    <w:sectPr w:rsidR="00A74530" w:rsidRPr="00A74530" w:rsidSect="000562D8">
      <w:headerReference w:type="default" r:id="rId7"/>
      <w:footerReference w:type="default" r:id="rId8"/>
      <w:pgSz w:w="11906" w:h="16838"/>
      <w:pgMar w:top="1440" w:right="1440" w:bottom="1440" w:left="1440" w:header="107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AC8E4E" w14:textId="77777777" w:rsidR="00026957" w:rsidRDefault="00026957">
      <w:pPr>
        <w:spacing w:after="0" w:line="240" w:lineRule="auto"/>
      </w:pPr>
      <w:r>
        <w:separator/>
      </w:r>
    </w:p>
  </w:endnote>
  <w:endnote w:type="continuationSeparator" w:id="0">
    <w:p w14:paraId="12C264E7" w14:textId="77777777" w:rsidR="00026957" w:rsidRDefault="00026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GBuchBQ-Medium">
    <w:altName w:val="Courier New"/>
    <w:charset w:val="00"/>
    <w:family w:val="auto"/>
    <w:pitch w:val="variable"/>
    <w:sig w:usb0="03000000" w:usb1="00000000" w:usb2="00000000" w:usb3="00000000" w:csb0="00000001" w:csb1="00000000"/>
  </w:font>
  <w:font w:name="ヒラギノ角ゴ Pro W3">
    <w:altName w:val="MS Gothic"/>
    <w:charset w:val="80"/>
    <w:family w:val="auto"/>
    <w:pitch w:val="variable"/>
    <w:sig w:usb0="01000000" w:usb1="00000000" w:usb2="07040001"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3937347"/>
      <w:docPartObj>
        <w:docPartGallery w:val="Page Numbers (Bottom of Page)"/>
        <w:docPartUnique/>
      </w:docPartObj>
    </w:sdtPr>
    <w:sdtEndPr>
      <w:rPr>
        <w:noProof/>
        <w:color w:val="A6A6A6" w:themeColor="background1" w:themeShade="A6"/>
      </w:rPr>
    </w:sdtEndPr>
    <w:sdtContent>
      <w:p w14:paraId="7F84408A" w14:textId="77777777" w:rsidR="00B40CD2" w:rsidRPr="00B40CD2" w:rsidRDefault="001F7F0C">
        <w:pPr>
          <w:pStyle w:val="Rodap"/>
          <w:jc w:val="right"/>
          <w:rPr>
            <w:color w:val="A6A6A6" w:themeColor="background1" w:themeShade="A6"/>
          </w:rPr>
        </w:pPr>
        <w:r w:rsidRPr="00B40CD2">
          <w:rPr>
            <w:color w:val="A6A6A6" w:themeColor="background1" w:themeShade="A6"/>
          </w:rPr>
          <w:fldChar w:fldCharType="begin"/>
        </w:r>
        <w:r w:rsidRPr="00B40CD2">
          <w:rPr>
            <w:color w:val="A6A6A6" w:themeColor="background1" w:themeShade="A6"/>
          </w:rPr>
          <w:instrText xml:space="preserve"> PAGE   \* MERGEFORMAT </w:instrText>
        </w:r>
        <w:r w:rsidRPr="00B40CD2">
          <w:rPr>
            <w:color w:val="A6A6A6" w:themeColor="background1" w:themeShade="A6"/>
          </w:rPr>
          <w:fldChar w:fldCharType="separate"/>
        </w:r>
        <w:r>
          <w:rPr>
            <w:noProof/>
            <w:color w:val="A6A6A6" w:themeColor="background1" w:themeShade="A6"/>
          </w:rPr>
          <w:t>3</w:t>
        </w:r>
        <w:r w:rsidRPr="00B40CD2">
          <w:rPr>
            <w:noProof/>
            <w:color w:val="A6A6A6" w:themeColor="background1" w:themeShade="A6"/>
          </w:rPr>
          <w:fldChar w:fldCharType="end"/>
        </w:r>
      </w:p>
    </w:sdtContent>
  </w:sdt>
  <w:p w14:paraId="0FACFB14" w14:textId="77777777" w:rsidR="00B40CD2" w:rsidRDefault="0002695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DE7925" w14:textId="77777777" w:rsidR="00026957" w:rsidRDefault="00026957">
      <w:pPr>
        <w:spacing w:after="0" w:line="240" w:lineRule="auto"/>
      </w:pPr>
      <w:r>
        <w:separator/>
      </w:r>
    </w:p>
  </w:footnote>
  <w:footnote w:type="continuationSeparator" w:id="0">
    <w:p w14:paraId="5A4E414C" w14:textId="77777777" w:rsidR="00026957" w:rsidRDefault="000269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E26ED" w14:textId="77777777" w:rsidR="00E17D16" w:rsidRDefault="001F7F0C" w:rsidP="00E17D16">
    <w:pPr>
      <w:pStyle w:val="Cabealho"/>
    </w:pPr>
    <w:r w:rsidRPr="00E17D16">
      <w:rPr>
        <w:noProof/>
        <w:lang w:eastAsia="en-GB"/>
      </w:rPr>
      <w:drawing>
        <wp:inline distT="0" distB="0" distL="0" distR="0" wp14:anchorId="0B805DAF" wp14:editId="5696BFA4">
          <wp:extent cx="1279411" cy="545968"/>
          <wp:effectExtent l="0" t="0" r="0" b="6985"/>
          <wp:docPr id="2" name="Picture 2" descr="C:\Users\mlouzad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ouzada\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9411" cy="545968"/>
                  </a:xfrm>
                  <a:prstGeom prst="rect">
                    <a:avLst/>
                  </a:prstGeom>
                  <a:noFill/>
                  <a:ln>
                    <a:noFill/>
                  </a:ln>
                </pic:spPr>
              </pic:pic>
            </a:graphicData>
          </a:graphic>
        </wp:inline>
      </w:drawing>
    </w:r>
    <w:r>
      <w:tab/>
    </w:r>
    <w:r>
      <w:rPr>
        <w:noProof/>
        <w:lang w:eastAsia="en-GB"/>
      </w:rPr>
      <w:drawing>
        <wp:inline distT="0" distB="0" distL="0" distR="0" wp14:anchorId="7042D1D7" wp14:editId="4E790816">
          <wp:extent cx="1033154" cy="65866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EP LOGO2-01.png"/>
                  <pic:cNvPicPr/>
                </pic:nvPicPr>
                <pic:blipFill rotWithShape="1">
                  <a:blip r:embed="rId2">
                    <a:extLst>
                      <a:ext uri="{28A0092B-C50C-407E-A947-70E740481C1C}">
                        <a14:useLocalDpi xmlns:a14="http://schemas.microsoft.com/office/drawing/2010/main" val="0"/>
                      </a:ext>
                    </a:extLst>
                  </a:blip>
                  <a:srcRect l="13883" t="16573" r="13808" b="17589"/>
                  <a:stretch/>
                </pic:blipFill>
                <pic:spPr bwMode="auto">
                  <a:xfrm>
                    <a:off x="0" y="0"/>
                    <a:ext cx="1053141" cy="67141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tab/>
    </w:r>
    <w:r w:rsidRPr="00EC3CB4">
      <w:rPr>
        <w:noProof/>
        <w:lang w:eastAsia="en-GB"/>
      </w:rPr>
      <w:drawing>
        <wp:inline distT="0" distB="0" distL="0" distR="0" wp14:anchorId="14380BE3" wp14:editId="452CB96A">
          <wp:extent cx="879657" cy="733469"/>
          <wp:effectExtent l="0" t="0" r="0" b="0"/>
          <wp:docPr id="5" name="Picture 2" descr="3606D2EE733AEE40A683765ECB16C483@e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3606D2EE733AEE40A683765ECB16C483@eea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2842" cy="744463"/>
                  </a:xfrm>
                  <a:prstGeom prst="rect">
                    <a:avLst/>
                  </a:prstGeom>
                  <a:noFill/>
                  <a:ln>
                    <a:noFill/>
                  </a:ln>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20986"/>
    <w:multiLevelType w:val="hybridMultilevel"/>
    <w:tmpl w:val="1598C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E01E28"/>
    <w:multiLevelType w:val="hybridMultilevel"/>
    <w:tmpl w:val="1C8C9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71E06"/>
    <w:multiLevelType w:val="hybridMultilevel"/>
    <w:tmpl w:val="4322C16A"/>
    <w:lvl w:ilvl="0" w:tplc="7A92971C">
      <w:start w:val="1"/>
      <w:numFmt w:val="decimal"/>
      <w:lvlText w:val="%1"/>
      <w:lvlJc w:val="left"/>
      <w:pPr>
        <w:ind w:left="360" w:hanging="360"/>
      </w:pPr>
      <w:rPr>
        <w:rFonts w:ascii="Arial" w:eastAsia="Times New Roman" w:hAnsi="Arial" w:cs="Arial" w:hint="default"/>
        <w:b/>
        <w:color w:val="333333"/>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0D371B6"/>
    <w:multiLevelType w:val="multilevel"/>
    <w:tmpl w:val="2FD8F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096156"/>
    <w:multiLevelType w:val="hybridMultilevel"/>
    <w:tmpl w:val="D76245BC"/>
    <w:lvl w:ilvl="0" w:tplc="08090001">
      <w:start w:val="1"/>
      <w:numFmt w:val="bullet"/>
      <w:lvlText w:val=""/>
      <w:lvlJc w:val="left"/>
      <w:pPr>
        <w:ind w:left="1211" w:hanging="360"/>
      </w:pPr>
      <w:rPr>
        <w:rFonts w:ascii="Symbol" w:hAnsi="Symbol" w:hint="default"/>
      </w:rPr>
    </w:lvl>
    <w:lvl w:ilvl="1" w:tplc="08090019">
      <w:start w:val="1"/>
      <w:numFmt w:val="lowerLetter"/>
      <w:lvlText w:val="%2."/>
      <w:lvlJc w:val="left"/>
      <w:pPr>
        <w:ind w:left="1931" w:hanging="360"/>
      </w:pPr>
    </w:lvl>
    <w:lvl w:ilvl="2" w:tplc="0809001B">
      <w:start w:val="1"/>
      <w:numFmt w:val="lowerRoman"/>
      <w:lvlText w:val="%3."/>
      <w:lvlJc w:val="right"/>
      <w:pPr>
        <w:ind w:left="2651" w:hanging="180"/>
      </w:pPr>
    </w:lvl>
    <w:lvl w:ilvl="3" w:tplc="0809000F">
      <w:start w:val="1"/>
      <w:numFmt w:val="decimal"/>
      <w:lvlText w:val="%4."/>
      <w:lvlJc w:val="left"/>
      <w:pPr>
        <w:ind w:left="3371" w:hanging="360"/>
      </w:pPr>
    </w:lvl>
    <w:lvl w:ilvl="4" w:tplc="08090019">
      <w:start w:val="1"/>
      <w:numFmt w:val="lowerLetter"/>
      <w:lvlText w:val="%5."/>
      <w:lvlJc w:val="left"/>
      <w:pPr>
        <w:ind w:left="4091" w:hanging="360"/>
      </w:pPr>
    </w:lvl>
    <w:lvl w:ilvl="5" w:tplc="0809001B">
      <w:start w:val="1"/>
      <w:numFmt w:val="lowerRoman"/>
      <w:lvlText w:val="%6."/>
      <w:lvlJc w:val="right"/>
      <w:pPr>
        <w:ind w:left="4811" w:hanging="180"/>
      </w:pPr>
    </w:lvl>
    <w:lvl w:ilvl="6" w:tplc="0809000F">
      <w:start w:val="1"/>
      <w:numFmt w:val="decimal"/>
      <w:lvlText w:val="%7."/>
      <w:lvlJc w:val="left"/>
      <w:pPr>
        <w:ind w:left="5531" w:hanging="360"/>
      </w:pPr>
    </w:lvl>
    <w:lvl w:ilvl="7" w:tplc="08090019">
      <w:start w:val="1"/>
      <w:numFmt w:val="lowerLetter"/>
      <w:lvlText w:val="%8."/>
      <w:lvlJc w:val="left"/>
      <w:pPr>
        <w:ind w:left="6251" w:hanging="360"/>
      </w:pPr>
    </w:lvl>
    <w:lvl w:ilvl="8" w:tplc="0809001B">
      <w:start w:val="1"/>
      <w:numFmt w:val="lowerRoman"/>
      <w:lvlText w:val="%9."/>
      <w:lvlJc w:val="right"/>
      <w:pPr>
        <w:ind w:left="6971" w:hanging="180"/>
      </w:pPr>
    </w:lvl>
  </w:abstractNum>
  <w:abstractNum w:abstractNumId="5" w15:restartNumberingAfterBreak="0">
    <w:nsid w:val="2A472BD9"/>
    <w:multiLevelType w:val="hybridMultilevel"/>
    <w:tmpl w:val="F8CAF256"/>
    <w:lvl w:ilvl="0" w:tplc="58CE5090">
      <w:start w:val="1"/>
      <w:numFmt w:val="decimal"/>
      <w:lvlText w:val="%1"/>
      <w:lvlJc w:val="left"/>
      <w:pPr>
        <w:ind w:left="720" w:hanging="360"/>
      </w:pPr>
      <w:rPr>
        <w:rFonts w:ascii="Arial" w:eastAsia="Times New Roman" w:hAnsi="Arial" w:cs="Arial" w:hint="default"/>
        <w:b/>
        <w:color w:val="333333"/>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3D50F1"/>
    <w:multiLevelType w:val="hybridMultilevel"/>
    <w:tmpl w:val="E6AE49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27B4E2B"/>
    <w:multiLevelType w:val="multilevel"/>
    <w:tmpl w:val="0A48E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ED7793"/>
    <w:multiLevelType w:val="hybridMultilevel"/>
    <w:tmpl w:val="D2FA73BC"/>
    <w:lvl w:ilvl="0" w:tplc="5E9E722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966BB3"/>
    <w:multiLevelType w:val="hybridMultilevel"/>
    <w:tmpl w:val="6FF6B156"/>
    <w:lvl w:ilvl="0" w:tplc="F178260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3"/>
  </w:num>
  <w:num w:numId="5">
    <w:abstractNumId w:val="9"/>
  </w:num>
  <w:num w:numId="6">
    <w:abstractNumId w:val="5"/>
  </w:num>
  <w:num w:numId="7">
    <w:abstractNumId w:val="2"/>
  </w:num>
  <w:num w:numId="8">
    <w:abstractNumId w:val="7"/>
  </w:num>
  <w:num w:numId="9">
    <w:abstractNumId w:val="0"/>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530"/>
    <w:rsid w:val="00026957"/>
    <w:rsid w:val="000562D8"/>
    <w:rsid w:val="00065F5E"/>
    <w:rsid w:val="001F7F0C"/>
    <w:rsid w:val="0056388B"/>
    <w:rsid w:val="006914A1"/>
    <w:rsid w:val="00773180"/>
    <w:rsid w:val="00775186"/>
    <w:rsid w:val="00A74530"/>
    <w:rsid w:val="00C1710C"/>
    <w:rsid w:val="00D02CE2"/>
    <w:rsid w:val="00D174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81A97"/>
  <w15:chartTrackingRefBased/>
  <w15:docId w15:val="{C503B9E2-B520-427B-AC17-48FB19538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4530"/>
    <w:rPr>
      <w:rFonts w:ascii="Arial" w:hAnsi="Arial"/>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74530"/>
    <w:pPr>
      <w:tabs>
        <w:tab w:val="center" w:pos="4513"/>
        <w:tab w:val="right" w:pos="9026"/>
      </w:tabs>
      <w:spacing w:after="0" w:line="240" w:lineRule="auto"/>
    </w:pPr>
  </w:style>
  <w:style w:type="character" w:customStyle="1" w:styleId="CabealhoChar">
    <w:name w:val="Cabeçalho Char"/>
    <w:basedOn w:val="Fontepargpadro"/>
    <w:link w:val="Cabealho"/>
    <w:uiPriority w:val="99"/>
    <w:rsid w:val="00A74530"/>
    <w:rPr>
      <w:rFonts w:ascii="Arial" w:hAnsi="Arial"/>
      <w:sz w:val="20"/>
    </w:rPr>
  </w:style>
  <w:style w:type="paragraph" w:styleId="Rodap">
    <w:name w:val="footer"/>
    <w:basedOn w:val="Normal"/>
    <w:link w:val="RodapChar"/>
    <w:uiPriority w:val="99"/>
    <w:unhideWhenUsed/>
    <w:rsid w:val="00A74530"/>
    <w:pPr>
      <w:tabs>
        <w:tab w:val="center" w:pos="4513"/>
        <w:tab w:val="right" w:pos="9026"/>
      </w:tabs>
      <w:spacing w:after="0" w:line="240" w:lineRule="auto"/>
    </w:pPr>
  </w:style>
  <w:style w:type="character" w:customStyle="1" w:styleId="RodapChar">
    <w:name w:val="Rodapé Char"/>
    <w:basedOn w:val="Fontepargpadro"/>
    <w:link w:val="Rodap"/>
    <w:uiPriority w:val="99"/>
    <w:rsid w:val="00A74530"/>
    <w:rPr>
      <w:rFonts w:ascii="Arial" w:hAnsi="Arial"/>
      <w:sz w:val="20"/>
    </w:rPr>
  </w:style>
  <w:style w:type="paragraph" w:customStyle="1" w:styleId="EVENTTITLE">
    <w:name w:val="EVENT TITLE"/>
    <w:basedOn w:val="Normal"/>
    <w:link w:val="EVENTTITLEChar"/>
    <w:qFormat/>
    <w:rsid w:val="00A74530"/>
    <w:pPr>
      <w:pBdr>
        <w:top w:val="single" w:sz="8" w:space="8" w:color="00AEEF"/>
        <w:bottom w:val="single" w:sz="8" w:space="8" w:color="00AEEF"/>
      </w:pBdr>
      <w:spacing w:after="0" w:line="240" w:lineRule="auto"/>
    </w:pPr>
    <w:rPr>
      <w:rFonts w:eastAsia="Calibri" w:cs="Arial"/>
      <w:caps/>
      <w:color w:val="00AEEF"/>
      <w:sz w:val="34"/>
      <w:szCs w:val="34"/>
      <w:lang w:val="fr-CH"/>
    </w:rPr>
  </w:style>
  <w:style w:type="character" w:customStyle="1" w:styleId="EVENTTITLEChar">
    <w:name w:val="EVENT TITLE Char"/>
    <w:link w:val="EVENTTITLE"/>
    <w:rsid w:val="00A74530"/>
    <w:rPr>
      <w:rFonts w:ascii="Arial" w:eastAsia="Calibri" w:hAnsi="Arial" w:cs="Arial"/>
      <w:caps/>
      <w:color w:val="00AEEF"/>
      <w:sz w:val="34"/>
      <w:szCs w:val="34"/>
      <w:lang w:val="fr-CH"/>
    </w:rPr>
  </w:style>
  <w:style w:type="paragraph" w:styleId="PargrafodaLista">
    <w:name w:val="List Paragraph"/>
    <w:aliases w:val="List Paragraph (numbered (a)),Lapis Bulleted List"/>
    <w:basedOn w:val="Normal"/>
    <w:link w:val="PargrafodaListaChar"/>
    <w:uiPriority w:val="34"/>
    <w:qFormat/>
    <w:rsid w:val="00A74530"/>
    <w:pPr>
      <w:ind w:left="720"/>
      <w:contextualSpacing/>
    </w:pPr>
  </w:style>
  <w:style w:type="table" w:styleId="Tabelacomgrade">
    <w:name w:val="Table Grid"/>
    <w:basedOn w:val="Tabelanormal"/>
    <w:uiPriority w:val="59"/>
    <w:rsid w:val="00A74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CTIONHEADER">
    <w:name w:val="SECTION HEADER"/>
    <w:semiHidden/>
    <w:rsid w:val="00A74530"/>
    <w:rPr>
      <w:rFonts w:ascii="AGBuchBQ-Medium" w:hAnsi="AGBuchBQ-Medium"/>
      <w:color w:val="000000"/>
      <w:sz w:val="40"/>
      <w:szCs w:val="40"/>
    </w:rPr>
  </w:style>
  <w:style w:type="paragraph" w:customStyle="1" w:styleId="Body">
    <w:name w:val="Body"/>
    <w:semiHidden/>
    <w:rsid w:val="00A74530"/>
    <w:pPr>
      <w:spacing w:after="0" w:line="240" w:lineRule="auto"/>
    </w:pPr>
    <w:rPr>
      <w:rFonts w:ascii="Arial" w:eastAsia="ヒラギノ角ゴ Pro W3" w:hAnsi="Arial" w:cs="Arial"/>
      <w:color w:val="000000"/>
      <w:sz w:val="20"/>
      <w:szCs w:val="20"/>
      <w:lang w:val="en-US" w:eastAsia="fr-CH"/>
    </w:rPr>
  </w:style>
  <w:style w:type="character" w:customStyle="1" w:styleId="PargrafodaListaChar">
    <w:name w:val="Parágrafo da Lista Char"/>
    <w:aliases w:val="List Paragraph (numbered (a)) Char,Lapis Bulleted List Char"/>
    <w:link w:val="PargrafodaLista"/>
    <w:uiPriority w:val="34"/>
    <w:rsid w:val="00A74530"/>
    <w:rPr>
      <w:rFonts w:ascii="Arial" w:hAnsi="Arial"/>
      <w:sz w:val="20"/>
    </w:rPr>
  </w:style>
  <w:style w:type="paragraph" w:customStyle="1" w:styleId="Default">
    <w:name w:val="Default"/>
    <w:rsid w:val="00A7453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Fontepargpadro"/>
    <w:uiPriority w:val="99"/>
    <w:unhideWhenUsed/>
    <w:rsid w:val="00D02CE2"/>
    <w:rPr>
      <w:color w:val="0563C1" w:themeColor="hyperlink"/>
      <w:u w:val="single"/>
    </w:rPr>
  </w:style>
  <w:style w:type="character" w:styleId="MenoPendente">
    <w:name w:val="Unresolved Mention"/>
    <w:basedOn w:val="Fontepargpadro"/>
    <w:uiPriority w:val="99"/>
    <w:semiHidden/>
    <w:unhideWhenUsed/>
    <w:rsid w:val="00D02C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855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934</Words>
  <Characters>5325</Characters>
  <Application>Microsoft Office Word</Application>
  <DocSecurity>0</DocSecurity>
  <Lines>44</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Modou</dc:creator>
  <cp:keywords/>
  <dc:description/>
  <cp:lastModifiedBy>Mayara Louzada</cp:lastModifiedBy>
  <cp:revision>2</cp:revision>
  <dcterms:created xsi:type="dcterms:W3CDTF">2019-01-02T18:44:00Z</dcterms:created>
  <dcterms:modified xsi:type="dcterms:W3CDTF">2019-01-02T18:44:00Z</dcterms:modified>
</cp:coreProperties>
</file>